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CF" w:rsidRPr="00A945CF" w:rsidRDefault="00A945CF" w:rsidP="00A945CF">
      <w:pPr>
        <w:shd w:val="clear" w:color="auto" w:fill="FFFFFF"/>
        <w:spacing w:before="360" w:after="150" w:line="240" w:lineRule="auto"/>
        <w:jc w:val="center"/>
        <w:outlineLvl w:val="2"/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</w:pPr>
      <w:r w:rsidRPr="00A945CF"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  <w:t>СОЛНЦЕ И ЛУНА</w:t>
      </w:r>
    </w:p>
    <w:p w:rsidR="00A945CF" w:rsidRPr="00A945CF" w:rsidRDefault="00A945CF" w:rsidP="00A945CF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Солнце и луна вначале одинаково ярко и сильно освещали землю. Но луна захотела первенствовать.</w:t>
      </w:r>
    </w:p>
    <w:p w:rsidR="00A945CF" w:rsidRPr="00A945CF" w:rsidRDefault="00A945CF" w:rsidP="00A945CF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– Господи! – сказала она. – Нехорошо, что свет солнца равен моему свету, так как никто теперь не может отличить солнце от луны.</w:t>
      </w:r>
    </w:p>
    <w:p w:rsidR="00A945CF" w:rsidRPr="00A945CF" w:rsidRDefault="00A945CF" w:rsidP="00A945CF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 xml:space="preserve">– Хорошо же! – изрек Всевышний. – Отныне всякий отличит вас, ибо за твою </w:t>
      </w:r>
      <w:proofErr w:type="gramStart"/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спесь</w:t>
      </w:r>
      <w:proofErr w:type="gramEnd"/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 xml:space="preserve"> и зависть я уменьшаю твой свет.</w:t>
      </w:r>
    </w:p>
    <w:p w:rsidR="00146263" w:rsidRDefault="00146263"/>
    <w:p w:rsidR="00A945CF" w:rsidRDefault="00A945CF"/>
    <w:p w:rsidR="00A945CF" w:rsidRPr="00A945CF" w:rsidRDefault="00A945CF" w:rsidP="00A945CF">
      <w:pPr>
        <w:shd w:val="clear" w:color="auto" w:fill="FFFFFF"/>
        <w:spacing w:before="360" w:after="150" w:line="240" w:lineRule="auto"/>
        <w:jc w:val="center"/>
        <w:outlineLvl w:val="2"/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</w:pPr>
      <w:r w:rsidRPr="00A945CF"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  <w:t>ДВА ВОЛА</w:t>
      </w:r>
    </w:p>
    <w:p w:rsidR="00A945CF" w:rsidRPr="00A945CF" w:rsidRDefault="00A945CF" w:rsidP="00A945CF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Один вол жаловался второму:</w:t>
      </w:r>
    </w:p>
    <w:p w:rsidR="00A945CF" w:rsidRPr="00A945CF" w:rsidRDefault="00A945CF" w:rsidP="00A945CF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– Отчего это, брат, так получается, что мы с тобой по целым дням работаем, а хозяева кормят нас только травой да соломой, а вот поросенка, который никогда ничего не делает, они прямо-таки просто закармливают жирной рисовой кашкой с шафраном и специями?!</w:t>
      </w:r>
    </w:p>
    <w:p w:rsidR="00A945CF" w:rsidRPr="00A945CF" w:rsidRDefault="00A945CF" w:rsidP="00A945CF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A945CF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– Не завидуй ты ему, – отвечал второй вол, – ибо наша пища хоть и не вкусна, зато проста и здорова, и дарует нам долголетие, в то время как поросенок, коего готовят к скорому пиршеству, поистине вкушает пищу смерти.</w:t>
      </w:r>
    </w:p>
    <w:p w:rsidR="00A945CF" w:rsidRDefault="00A945CF">
      <w:pPr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</w:pPr>
    </w:p>
    <w:p w:rsidR="00A945CF" w:rsidRDefault="00A945CF">
      <w:pPr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</w:pPr>
    </w:p>
    <w:p w:rsidR="00A945CF" w:rsidRDefault="00A945CF">
      <w:pPr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</w:pPr>
    </w:p>
    <w:p w:rsidR="00A945CF" w:rsidRDefault="00A945CF">
      <w:pPr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</w:pPr>
      <w:bookmarkStart w:id="0" w:name="_GoBack"/>
      <w:bookmarkEnd w:id="0"/>
    </w:p>
    <w:p w:rsidR="00A945CF" w:rsidRDefault="00A945CF">
      <w:pPr>
        <w:rPr>
          <w:rFonts w:ascii="Georgia" w:eastAsia="Times New Roman" w:hAnsi="Georgia" w:cs="Times New Roman"/>
          <w:b/>
          <w:bCs/>
          <w:caps/>
          <w:color w:val="313131"/>
          <w:sz w:val="32"/>
          <w:szCs w:val="32"/>
          <w:lang w:eastAsia="ru-RU"/>
        </w:rPr>
      </w:pPr>
    </w:p>
    <w:p w:rsidR="00A945CF" w:rsidRPr="00A945CF" w:rsidRDefault="00A945CF" w:rsidP="00A945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945C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Умная мышь</w:t>
      </w:r>
    </w:p>
    <w:p w:rsidR="00A945CF" w:rsidRPr="00A945CF" w:rsidRDefault="00A945CF" w:rsidP="00A94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Мышь вылезла из норки и увидела, что ей приготовлена мышеловка, а в ней - кусочек мяса. Она подумала: “Вот, приготовили мне ловушку, чтобы я в нее попала. Хорошо, что я такая умная и сумею сделать так, чтобы не попасть в ловушку. Я ведь отлично знаю: если дотронусь мордочкой до этого железа, мышеловка сразу захлопнется, и я погибну. Что ж, буду остерегаться и ни за что не коснусь мышеловки. Но не нужно и слишком бояться. Понюхать мясо издали неопасно”. </w:t>
      </w:r>
      <w:r w:rsidRPr="00A94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И она начала нюхать. Набрала воздуху в ноздри, и еще, и еще, подошла немножко поближе, чтобы еще </w:t>
      </w:r>
      <w:proofErr w:type="gramStart"/>
      <w:r w:rsidRPr="00A94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A94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понюхать. Покружилась вокруг мышеловки, понюхала, подошла еще поближе - и, в конце концов, прикоснулась к мышеловке, попалась и погибла. </w:t>
      </w:r>
    </w:p>
    <w:p w:rsidR="00A945CF" w:rsidRPr="00A945CF" w:rsidRDefault="00A945CF" w:rsidP="00A945CF">
      <w:pPr>
        <w:rPr>
          <w:rFonts w:ascii="Times New Roman" w:hAnsi="Times New Roman" w:cs="Times New Roman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sectPr w:rsidR="00A945CF" w:rsidRPr="00A9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44"/>
    <w:rsid w:val="00146263"/>
    <w:rsid w:val="00963A44"/>
    <w:rsid w:val="00A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Гущина</dc:creator>
  <cp:keywords/>
  <dc:description/>
  <cp:lastModifiedBy>Лариса Гущина</cp:lastModifiedBy>
  <cp:revision>3</cp:revision>
  <dcterms:created xsi:type="dcterms:W3CDTF">2021-04-21T05:30:00Z</dcterms:created>
  <dcterms:modified xsi:type="dcterms:W3CDTF">2021-04-21T05:37:00Z</dcterms:modified>
</cp:coreProperties>
</file>