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21" w:rsidRPr="002D6C37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Cs w:val="24"/>
        </w:rPr>
      </w:pPr>
      <w:r w:rsidRPr="002D6C37">
        <w:rPr>
          <w:rFonts w:ascii="Times New Roman" w:hAnsi="Times New Roman"/>
          <w:szCs w:val="24"/>
        </w:rPr>
        <w:t>МУНИЦИПАЛЬНОЕ ОБРАЗОВАНИЕ «ВЫБОРГСКИЙ РАЙОН» ЛЕНИНГРАДСКОЙ ОБЛАСТИ</w:t>
      </w:r>
    </w:p>
    <w:p w:rsidR="00322421" w:rsidRPr="002D6C37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Cs w:val="24"/>
        </w:rPr>
      </w:pPr>
      <w:r w:rsidRPr="002D6C37">
        <w:rPr>
          <w:rFonts w:ascii="Times New Roman" w:hAnsi="Times New Roman"/>
          <w:szCs w:val="24"/>
        </w:rPr>
        <w:t>МУНИЦИПАЛЬНОЕ БЮДЖЕТНОЕ ОБЩЕОБРАЗОВАТЕЛЬНОЕ УЧРЕЖДЕНИЕ МБОУ</w:t>
      </w:r>
    </w:p>
    <w:p w:rsidR="00322421" w:rsidRPr="002D6C37" w:rsidRDefault="009A7376" w:rsidP="00322421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Cs w:val="24"/>
        </w:rPr>
      </w:pPr>
      <w:r w:rsidRPr="002D6C37">
        <w:rPr>
          <w:rFonts w:ascii="Times New Roman" w:hAnsi="Times New Roman"/>
          <w:b/>
          <w:szCs w:val="24"/>
        </w:rPr>
        <w:t>«</w:t>
      </w:r>
      <w:r>
        <w:rPr>
          <w:rFonts w:ascii="Times New Roman" w:hAnsi="Times New Roman"/>
          <w:b/>
          <w:szCs w:val="24"/>
        </w:rPr>
        <w:t>КОРОБИЦЫНСКАЯ</w:t>
      </w:r>
      <w:r w:rsidRPr="002D6C37">
        <w:rPr>
          <w:rFonts w:ascii="Times New Roman" w:hAnsi="Times New Roman"/>
          <w:b/>
          <w:szCs w:val="24"/>
        </w:rPr>
        <w:t xml:space="preserve"> СРЕДНЯЯ ОБЩЕОБРАЗОВАТЕЛЬНАЯ ШКОЛА»</w:t>
      </w:r>
    </w:p>
    <w:p w:rsidR="00322421" w:rsidRPr="00B91A2B" w:rsidRDefault="00322421" w:rsidP="003224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3229"/>
        <w:tblOverlap w:val="never"/>
        <w:tblW w:w="10018" w:type="dxa"/>
        <w:tblLayout w:type="fixed"/>
        <w:tblLook w:val="0000" w:firstRow="0" w:lastRow="0" w:firstColumn="0" w:lastColumn="0" w:noHBand="0" w:noVBand="0"/>
      </w:tblPr>
      <w:tblGrid>
        <w:gridCol w:w="3499"/>
        <w:gridCol w:w="3409"/>
        <w:gridCol w:w="3110"/>
      </w:tblGrid>
      <w:tr w:rsidR="00322421" w:rsidRPr="00056E56" w:rsidTr="00A50D17">
        <w:trPr>
          <w:trHeight w:val="445"/>
        </w:trPr>
        <w:tc>
          <w:tcPr>
            <w:tcW w:w="3499" w:type="dxa"/>
          </w:tcPr>
          <w:p w:rsidR="00322421" w:rsidRPr="00B91A2B" w:rsidRDefault="00322421" w:rsidP="00123399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3409" w:type="dxa"/>
          </w:tcPr>
          <w:p w:rsidR="00322421" w:rsidRPr="00BB7EA7" w:rsidRDefault="00322421" w:rsidP="0012339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56E56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3110" w:type="dxa"/>
          </w:tcPr>
          <w:p w:rsidR="00322421" w:rsidRPr="00B91A2B" w:rsidRDefault="00322421" w:rsidP="00123399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322421" w:rsidRPr="00056E56" w:rsidTr="00A50D17">
        <w:trPr>
          <w:trHeight w:val="1684"/>
        </w:trPr>
        <w:tc>
          <w:tcPr>
            <w:tcW w:w="3499" w:type="dxa"/>
          </w:tcPr>
          <w:p w:rsidR="00322421" w:rsidRPr="00825810" w:rsidRDefault="009A7376" w:rsidP="00123399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МБОУ «Коробицынская </w:t>
            </w:r>
            <w:r w:rsidR="00322421" w:rsidRPr="00825810">
              <w:rPr>
                <w:rFonts w:ascii="Times New Roman" w:hAnsi="Times New Roman"/>
                <w:sz w:val="24"/>
                <w:szCs w:val="24"/>
              </w:rPr>
              <w:t>СОШ»</w:t>
            </w:r>
          </w:p>
          <w:p w:rsidR="00322421" w:rsidRPr="00056E56" w:rsidRDefault="00322421" w:rsidP="00123399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C77089" w:rsidRPr="00B91A2B" w:rsidRDefault="00C77089" w:rsidP="00C7708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22421" w:rsidRPr="00B91A2B" w:rsidRDefault="00C77089" w:rsidP="009A7376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от__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="00613A8F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613A8F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4г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</w:t>
            </w:r>
            <w:r w:rsidR="009C4CF2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="00322421"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409" w:type="dxa"/>
          </w:tcPr>
          <w:p w:rsidR="00322421" w:rsidRPr="00825810" w:rsidRDefault="00322421" w:rsidP="00123399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25810">
              <w:rPr>
                <w:rFonts w:ascii="Times New Roman" w:hAnsi="Times New Roman"/>
                <w:sz w:val="24"/>
                <w:szCs w:val="24"/>
              </w:rPr>
              <w:t>управляющим советом МБОУ «</w:t>
            </w:r>
            <w:r w:rsidR="009A7376">
              <w:rPr>
                <w:rFonts w:ascii="Times New Roman" w:hAnsi="Times New Roman"/>
                <w:sz w:val="24"/>
                <w:szCs w:val="24"/>
              </w:rPr>
              <w:t xml:space="preserve">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22421" w:rsidRPr="00056E56" w:rsidRDefault="00322421" w:rsidP="00123399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C77089" w:rsidRPr="00B91A2B" w:rsidRDefault="00C77089" w:rsidP="00C7708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№___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22421" w:rsidRPr="00BB7EA7" w:rsidRDefault="00C77089" w:rsidP="009A737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от__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="00613A8F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613A8F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4г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</w:t>
            </w:r>
            <w:r w:rsidR="00A50D17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="00A50D17"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110" w:type="dxa"/>
          </w:tcPr>
          <w:p w:rsidR="00322421" w:rsidRPr="00825810" w:rsidRDefault="00322421" w:rsidP="00123399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25810">
              <w:rPr>
                <w:rFonts w:ascii="Times New Roman" w:hAnsi="Times New Roman"/>
                <w:sz w:val="24"/>
                <w:szCs w:val="24"/>
              </w:rPr>
              <w:t>приказом директора МБОУ «</w:t>
            </w:r>
            <w:r w:rsidR="009A7376">
              <w:rPr>
                <w:rFonts w:ascii="Times New Roman" w:hAnsi="Times New Roman"/>
                <w:sz w:val="24"/>
                <w:szCs w:val="24"/>
              </w:rPr>
              <w:t xml:space="preserve">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22421" w:rsidRPr="00825810" w:rsidRDefault="00322421" w:rsidP="0012339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089" w:rsidRPr="00B91A2B" w:rsidRDefault="00C77089" w:rsidP="00C7708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197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322421" w:rsidRPr="00BB7EA7" w:rsidRDefault="00C77089" w:rsidP="009A737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</w:t>
            </w:r>
            <w:r w:rsidR="009A737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9A7376">
              <w:rPr>
                <w:rFonts w:ascii="Times New Roman" w:hAnsi="Times New Roman"/>
                <w:sz w:val="24"/>
                <w:szCs w:val="24"/>
                <w:u w:val="single"/>
              </w:rPr>
              <w:t>4г</w:t>
            </w:r>
            <w:r w:rsidR="00A50D17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="00A50D17"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322421" w:rsidRPr="00BB7EA7" w:rsidRDefault="00322421" w:rsidP="00322421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A2EFE" w:rsidRPr="009A7376" w:rsidRDefault="00EA2EFE" w:rsidP="00EA2EFE">
      <w:pPr>
        <w:widowControl w:val="0"/>
        <w:spacing w:line="241" w:lineRule="auto"/>
        <w:ind w:left="2080" w:right="1393" w:hanging="43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Положение</w:t>
      </w:r>
    </w:p>
    <w:p w:rsidR="00EA2EFE" w:rsidRPr="009A7376" w:rsidRDefault="00EA2EFE" w:rsidP="005F1381">
      <w:pPr>
        <w:widowControl w:val="0"/>
        <w:spacing w:line="241" w:lineRule="auto"/>
        <w:ind w:left="426" w:right="-2" w:hanging="43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о порядке уведомления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в</w:t>
      </w:r>
      <w:r w:rsidRPr="009A7376">
        <w:rPr>
          <w:rFonts w:ascii="Times New Roman" w:hAnsi="Times New Roman"/>
          <w:b/>
          <w:bCs/>
          <w:color w:val="000000"/>
          <w:spacing w:val="61"/>
          <w:sz w:val="32"/>
          <w:szCs w:val="32"/>
        </w:rPr>
        <w:t xml:space="preserve"> 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м</w:t>
      </w:r>
      <w:r w:rsidRPr="009A7376">
        <w:rPr>
          <w:rFonts w:ascii="Times New Roman" w:hAnsi="Times New Roman"/>
          <w:b/>
          <w:bCs/>
          <w:color w:val="000000"/>
          <w:spacing w:val="-8"/>
          <w:sz w:val="32"/>
          <w:szCs w:val="32"/>
        </w:rPr>
        <w:t>у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ниципаль</w:t>
      </w:r>
      <w:r w:rsidRPr="009A737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н</w:t>
      </w:r>
      <w:r w:rsidRPr="009A7376"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 xml:space="preserve">м </w:t>
      </w:r>
      <w:r w:rsidRPr="009A737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б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ю</w:t>
      </w:r>
      <w:r w:rsidRPr="009A737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д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ж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ет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н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 xml:space="preserve">ом </w:t>
      </w:r>
      <w:r w:rsidRPr="009A7376"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бщ</w:t>
      </w:r>
      <w:r w:rsidRPr="009A737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е</w:t>
      </w:r>
      <w:r w:rsidRPr="009A7376"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бр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а</w:t>
      </w:r>
      <w:r w:rsidRPr="009A7376"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з</w:t>
      </w:r>
      <w:r w:rsidRPr="009A737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ов</w:t>
      </w:r>
      <w:r w:rsidRPr="009A737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а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тельном</w:t>
      </w:r>
      <w:r w:rsidRPr="009A7376"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 xml:space="preserve"> </w:t>
      </w:r>
      <w:r w:rsidRPr="009A7376">
        <w:rPr>
          <w:rFonts w:ascii="Times New Roman" w:hAnsi="Times New Roman"/>
          <w:b/>
          <w:bCs/>
          <w:color w:val="000000"/>
          <w:spacing w:val="-7"/>
          <w:sz w:val="32"/>
          <w:szCs w:val="32"/>
        </w:rPr>
        <w:t>у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ч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р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е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ж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д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 xml:space="preserve">ении </w:t>
      </w:r>
      <w:r w:rsidRPr="009A737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«</w:t>
      </w:r>
      <w:r w:rsidR="00F4192C" w:rsidRPr="009A737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Коробицынская</w:t>
      </w:r>
      <w:r w:rsidRPr="009A7376"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 xml:space="preserve"> 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ср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ед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няя</w:t>
      </w:r>
      <w:r w:rsidRPr="009A7376"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 xml:space="preserve"> </w:t>
      </w:r>
      <w:r w:rsidRPr="009A7376">
        <w:rPr>
          <w:rFonts w:ascii="Times New Roman" w:hAnsi="Times New Roman"/>
          <w:b/>
          <w:bCs/>
          <w:color w:val="000000"/>
          <w:spacing w:val="5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б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щ</w:t>
      </w:r>
      <w:r w:rsidRPr="009A7376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е</w:t>
      </w:r>
      <w:r w:rsidRPr="009A7376"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б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ра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з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в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атель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н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ая</w:t>
      </w:r>
      <w:r w:rsidRPr="009A737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 </w:t>
      </w:r>
      <w:r w:rsidRPr="009A737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ш</w:t>
      </w:r>
      <w:r w:rsidRPr="009A7376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к</w:t>
      </w:r>
      <w:r w:rsidRPr="009A7376"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>о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ла»</w:t>
      </w:r>
    </w:p>
    <w:p w:rsidR="005F1381" w:rsidRPr="009A7376" w:rsidRDefault="005F1381" w:rsidP="005F1381">
      <w:pPr>
        <w:widowControl w:val="0"/>
        <w:spacing w:line="241" w:lineRule="auto"/>
        <w:ind w:left="426" w:right="-2" w:hanging="43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>(МБОУ «</w:t>
      </w:r>
      <w:r w:rsidR="00F4192C" w:rsidRPr="009A7376">
        <w:rPr>
          <w:rFonts w:ascii="Times New Roman" w:hAnsi="Times New Roman"/>
          <w:b/>
          <w:bCs/>
          <w:color w:val="000000"/>
          <w:sz w:val="32"/>
          <w:szCs w:val="32"/>
        </w:rPr>
        <w:t>Коробицынская</w:t>
      </w:r>
      <w:r w:rsidRPr="009A7376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СОШ»)</w:t>
      </w:r>
    </w:p>
    <w:p w:rsidR="00322421" w:rsidRDefault="00322421" w:rsidP="00BC3FA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22421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22421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22421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441B1A" w:rsidRDefault="00441B1A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3293B" w:rsidRDefault="00F3293B" w:rsidP="00F3293B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page2"/>
      <w:bookmarkEnd w:id="0"/>
      <w:r>
        <w:rPr>
          <w:rFonts w:ascii="Times New Roman" w:hAnsi="Times New Roman"/>
          <w:color w:val="000000"/>
          <w:sz w:val="24"/>
          <w:szCs w:val="24"/>
        </w:rPr>
        <w:t>202</w:t>
      </w:r>
      <w:r w:rsidR="00F4192C">
        <w:rPr>
          <w:rFonts w:ascii="Times New Roman" w:hAnsi="Times New Roman"/>
          <w:color w:val="000000"/>
          <w:sz w:val="24"/>
          <w:szCs w:val="24"/>
        </w:rPr>
        <w:t>4</w:t>
      </w:r>
      <w:r w:rsidR="00597F2C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9A7376" w:rsidRDefault="009A7376" w:rsidP="00F3293B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376" w:rsidRDefault="009A7376" w:rsidP="00F3293B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376" w:rsidRDefault="009A7376" w:rsidP="00F3293B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376" w:rsidRDefault="009A7376" w:rsidP="00F3293B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376" w:rsidRDefault="009A7376" w:rsidP="00F3293B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394D" w:rsidRPr="0092394D" w:rsidRDefault="0092394D" w:rsidP="0092394D">
      <w:pPr>
        <w:shd w:val="clear" w:color="auto" w:fill="FFFFFF"/>
        <w:spacing w:before="375" w:after="45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394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92394D" w:rsidRPr="0092394D" w:rsidRDefault="0092394D" w:rsidP="001F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1.1. Настоящим положением в соответствии с требованиями части 2 статьи 11 Федерального закона -</w:t>
      </w:r>
      <w:r w:rsidR="00F722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94D">
        <w:rPr>
          <w:rFonts w:ascii="Times New Roman" w:hAnsi="Times New Roman"/>
          <w:color w:val="000000"/>
          <w:sz w:val="28"/>
          <w:szCs w:val="28"/>
        </w:rPr>
        <w:t>ФЗ «О противодействии коррупции» определяется порядок сообщения работника муниципального бюджетного общеобразовательного учреждения "</w:t>
      </w:r>
      <w:r w:rsidR="00F4192C">
        <w:rPr>
          <w:rFonts w:ascii="Times New Roman" w:hAnsi="Times New Roman"/>
          <w:color w:val="000000"/>
          <w:sz w:val="28"/>
          <w:szCs w:val="28"/>
        </w:rPr>
        <w:t>Коробицынская</w:t>
      </w:r>
      <w:r>
        <w:rPr>
          <w:rFonts w:ascii="Times New Roman" w:hAnsi="Times New Roman"/>
          <w:color w:val="000000"/>
          <w:sz w:val="28"/>
          <w:szCs w:val="28"/>
        </w:rPr>
        <w:t xml:space="preserve"> средняя </w:t>
      </w:r>
      <w:r w:rsidRPr="0092394D">
        <w:rPr>
          <w:rFonts w:ascii="Times New Roman" w:hAnsi="Times New Roman"/>
          <w:color w:val="000000"/>
          <w:sz w:val="28"/>
          <w:szCs w:val="28"/>
        </w:rPr>
        <w:t>общеобразовательная школа"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  <w:r w:rsidRPr="0092394D">
        <w:rPr>
          <w:rFonts w:ascii="Times New Roman" w:hAnsi="Times New Roman"/>
          <w:sz w:val="28"/>
          <w:szCs w:val="28"/>
        </w:rPr>
        <w:t xml:space="preserve"> Настоящее положение регулирует вопросы сообщения лицами, замещающими должность руководителя МБОУ «</w:t>
      </w:r>
      <w:r w:rsidR="00F4192C">
        <w:rPr>
          <w:rFonts w:ascii="Times New Roman" w:hAnsi="Times New Roman"/>
          <w:sz w:val="28"/>
          <w:szCs w:val="28"/>
        </w:rPr>
        <w:t>Коробицынская</w:t>
      </w:r>
      <w:r>
        <w:rPr>
          <w:rFonts w:ascii="Times New Roman" w:hAnsi="Times New Roman"/>
          <w:sz w:val="28"/>
          <w:szCs w:val="28"/>
        </w:rPr>
        <w:t xml:space="preserve"> СОШ</w:t>
      </w:r>
      <w:r w:rsidRPr="0092394D">
        <w:rPr>
          <w:rFonts w:ascii="Times New Roman" w:hAnsi="Times New Roman"/>
          <w:sz w:val="28"/>
          <w:szCs w:val="28"/>
        </w:rPr>
        <w:t xml:space="preserve">» (далее - </w:t>
      </w:r>
      <w:r>
        <w:rPr>
          <w:rFonts w:ascii="Times New Roman" w:hAnsi="Times New Roman"/>
          <w:sz w:val="28"/>
          <w:szCs w:val="28"/>
        </w:rPr>
        <w:t>МБОУ</w:t>
      </w:r>
      <w:r w:rsidRPr="0092394D">
        <w:rPr>
          <w:rFonts w:ascii="Times New Roman" w:hAnsi="Times New Roman"/>
          <w:sz w:val="28"/>
          <w:szCs w:val="28"/>
        </w:rPr>
        <w:t>), заместителей руководителя, главного бухгалтера и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4D">
        <w:rPr>
          <w:rFonts w:ascii="Times New Roman" w:hAnsi="Times New Roman"/>
          <w:sz w:val="28"/>
          <w:szCs w:val="28"/>
        </w:rPr>
        <w:t xml:space="preserve">иных сотрудников </w:t>
      </w:r>
      <w:r>
        <w:rPr>
          <w:rFonts w:ascii="Times New Roman" w:hAnsi="Times New Roman"/>
          <w:sz w:val="28"/>
          <w:szCs w:val="28"/>
        </w:rPr>
        <w:t>МБОУ</w:t>
      </w:r>
      <w:r w:rsidRPr="0092394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4D">
        <w:rPr>
          <w:rFonts w:ascii="Times New Roman" w:hAnsi="Times New Roman"/>
          <w:sz w:val="28"/>
          <w:szCs w:val="28"/>
        </w:rPr>
        <w:t>при исполнении обязанностей, которая приводит или может привести к конфликту интересов.</w:t>
      </w:r>
    </w:p>
    <w:p w:rsidR="0092394D" w:rsidRPr="0092394D" w:rsidRDefault="0092394D" w:rsidP="001F4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1.2. В Положении применяются следующие понятия:</w:t>
      </w:r>
    </w:p>
    <w:p w:rsidR="0092394D" w:rsidRPr="0092394D" w:rsidRDefault="0092394D" w:rsidP="001F4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полномочий)».</w:t>
      </w:r>
    </w:p>
    <w:p w:rsidR="0092394D" w:rsidRPr="0092394D" w:rsidRDefault="0092394D" w:rsidP="001F4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Конфликт интересов возникает при совершении непосредственных действий: распределение выплат стимулирующего характера, определение срока ухода сотрудника в отпуск, премирование сотрудников, учет фактически отработанного времени, а также при реализации организационных, управленческих, финансовых и хозяйственных полномочий и т.д.</w:t>
      </w:r>
    </w:p>
    <w:p w:rsidR="0092394D" w:rsidRPr="0092394D" w:rsidRDefault="0092394D" w:rsidP="001F4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Личная заинтересованность - под личной заинтересованностью понимается возможность получения доходов в виде денег, иного имущества, в том </w:t>
      </w:r>
      <w:r w:rsidRPr="001F462E">
        <w:rPr>
          <w:rFonts w:ascii="Times New Roman" w:hAnsi="Times New Roman"/>
          <w:sz w:val="28"/>
          <w:szCs w:val="28"/>
        </w:rPr>
        <w:t>числе </w:t>
      </w:r>
      <w:hyperlink r:id="rId8" w:tooltip="Имущественное право" w:history="1">
        <w:r w:rsidRPr="001F462E">
          <w:rPr>
            <w:rFonts w:ascii="Times New Roman" w:hAnsi="Times New Roman"/>
            <w:sz w:val="28"/>
            <w:szCs w:val="28"/>
          </w:rPr>
          <w:t>имущественных прав</w:t>
        </w:r>
      </w:hyperlink>
      <w:r w:rsidRPr="001F462E">
        <w:rPr>
          <w:rFonts w:ascii="Times New Roman" w:hAnsi="Times New Roman"/>
          <w:sz w:val="28"/>
          <w:szCs w:val="28"/>
        </w:rPr>
        <w:t>, услуг имущественного характера, результатов </w:t>
      </w:r>
      <w:hyperlink r:id="rId9" w:tooltip="Выполнение работ" w:history="1">
        <w:r w:rsidRPr="001F462E">
          <w:rPr>
            <w:rFonts w:ascii="Times New Roman" w:hAnsi="Times New Roman"/>
            <w:sz w:val="28"/>
            <w:szCs w:val="28"/>
          </w:rPr>
          <w:t>выполненных работ</w:t>
        </w:r>
      </w:hyperlink>
      <w:r w:rsidRPr="001F462E">
        <w:rPr>
          <w:rFonts w:ascii="Times New Roman" w:hAnsi="Times New Roman"/>
          <w:sz w:val="28"/>
          <w:szCs w:val="28"/>
        </w:rPr>
        <w:t> </w:t>
      </w:r>
      <w:r w:rsidRPr="0092394D">
        <w:rPr>
          <w:rFonts w:ascii="Times New Roman" w:hAnsi="Times New Roman"/>
          <w:color w:val="000000"/>
          <w:sz w:val="28"/>
          <w:szCs w:val="28"/>
        </w:rPr>
        <w:t>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работник, и (или) лица, состоящие с ним в близком родстве или свойстве, связаны имущественными или иными близкими отношениями</w:t>
      </w:r>
    </w:p>
    <w:p w:rsidR="001F462E" w:rsidRDefault="001F462E" w:rsidP="0092394D">
      <w:pPr>
        <w:pStyle w:val="ab"/>
        <w:jc w:val="both"/>
        <w:rPr>
          <w:sz w:val="28"/>
          <w:szCs w:val="28"/>
        </w:rPr>
      </w:pPr>
    </w:p>
    <w:p w:rsidR="0092394D" w:rsidRDefault="0092394D" w:rsidP="001F462E">
      <w:pPr>
        <w:pStyle w:val="ab"/>
        <w:jc w:val="center"/>
        <w:rPr>
          <w:b/>
          <w:bCs/>
          <w:sz w:val="28"/>
          <w:szCs w:val="28"/>
        </w:rPr>
      </w:pPr>
      <w:r w:rsidRPr="001F462E">
        <w:rPr>
          <w:b/>
          <w:bCs/>
          <w:sz w:val="28"/>
          <w:szCs w:val="28"/>
        </w:rPr>
        <w:t>2. Обязанности и 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264A2" w:rsidRPr="001F462E" w:rsidRDefault="00B264A2" w:rsidP="001F462E">
      <w:pPr>
        <w:pStyle w:val="ab"/>
        <w:jc w:val="center"/>
        <w:rPr>
          <w:b/>
          <w:bCs/>
          <w:sz w:val="28"/>
          <w:szCs w:val="28"/>
        </w:rPr>
      </w:pP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2.1.</w:t>
      </w:r>
      <w:r w:rsidR="009A7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Лицо, замещающее должность руководителя  </w:t>
      </w:r>
      <w:r w:rsidR="001F462E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(далее</w:t>
      </w:r>
      <w:r w:rsidR="00F419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- Директор), направляет уведомление , составленное по форме согласно приложению №1 на имя </w:t>
      </w:r>
      <w:r w:rsidR="009A7376">
        <w:rPr>
          <w:rFonts w:ascii="Times New Roman" w:hAnsi="Times New Roman"/>
          <w:color w:val="000000"/>
          <w:sz w:val="28"/>
          <w:szCs w:val="28"/>
        </w:rPr>
        <w:t>Председателя комитета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r w:rsidR="009A7376">
        <w:rPr>
          <w:rFonts w:ascii="Times New Roman" w:hAnsi="Times New Roman"/>
          <w:color w:val="000000"/>
          <w:sz w:val="28"/>
          <w:szCs w:val="28"/>
        </w:rPr>
        <w:t>а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B264A2">
        <w:rPr>
          <w:rFonts w:ascii="Times New Roman" w:hAnsi="Times New Roman"/>
          <w:color w:val="000000"/>
          <w:sz w:val="28"/>
          <w:szCs w:val="28"/>
        </w:rPr>
        <w:t>«Выборгский район» Ленинградской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области, исполняющего функции и полномочия учредителя Учреждения от имени муниципального района "</w:t>
      </w:r>
      <w:r w:rsidR="001F462E">
        <w:rPr>
          <w:rFonts w:ascii="Times New Roman" w:hAnsi="Times New Roman"/>
          <w:color w:val="000000"/>
          <w:sz w:val="28"/>
          <w:szCs w:val="28"/>
        </w:rPr>
        <w:t>Выборгский район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" </w:t>
      </w:r>
      <w:r w:rsidR="001F462E">
        <w:rPr>
          <w:rFonts w:ascii="Times New Roman" w:hAnsi="Times New Roman"/>
          <w:color w:val="000000"/>
          <w:sz w:val="28"/>
          <w:szCs w:val="28"/>
        </w:rPr>
        <w:t>Ленинградской области</w:t>
      </w:r>
      <w:r w:rsidRPr="0092394D">
        <w:rPr>
          <w:rFonts w:ascii="Times New Roman" w:hAnsi="Times New Roman"/>
          <w:color w:val="000000"/>
          <w:sz w:val="28"/>
          <w:szCs w:val="28"/>
        </w:rPr>
        <w:t>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lastRenderedPageBreak/>
        <w:t xml:space="preserve"> 2.2. Заместители директора, главный бухгалтер и все иные сотрудники обязаны в письменной форме уведомить директора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>,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 конфликта.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 2.3. Уведомление работника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оформляется в письменном виде в двух экземплярах по форме согласно приложению № 2 к настоящему Порядку.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Первый экземпляр уведомления работник передает непосредственно директору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>, незамедлительно, при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рабочего дня, следующего за днем возникновения личной заинтересованности.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Второй экземпляр уведомления, заверенный директором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>, остается у работника в качестве подтверждения факта представления уведомления.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2.</w:t>
      </w:r>
      <w:r w:rsidR="006065F5">
        <w:rPr>
          <w:rFonts w:ascii="Times New Roman" w:hAnsi="Times New Roman"/>
          <w:color w:val="000000"/>
          <w:sz w:val="28"/>
          <w:szCs w:val="28"/>
        </w:rPr>
        <w:t>4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. Директор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обязан незамедлительно передать полученное уведомление лицу ответственному за работу по профилактике коррупционных и иных правонарушений в </w:t>
      </w:r>
      <w:r w:rsidR="006065F5">
        <w:rPr>
          <w:rFonts w:ascii="Times New Roman" w:hAnsi="Times New Roman"/>
          <w:color w:val="000000"/>
          <w:sz w:val="28"/>
          <w:szCs w:val="28"/>
        </w:rPr>
        <w:t>МБОУ.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2.</w:t>
      </w:r>
      <w:r w:rsidR="006065F5">
        <w:rPr>
          <w:rFonts w:ascii="Times New Roman" w:hAnsi="Times New Roman"/>
          <w:color w:val="000000"/>
          <w:sz w:val="28"/>
          <w:szCs w:val="28"/>
        </w:rPr>
        <w:t>5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. Ответственное лицо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осуществляет регистрацию уведомлений в Журнале регистрации уведомлений, по форме согласно Приложению № 2 к настоящему Положению (далее – журнал) в день поступления уведомления.</w:t>
      </w:r>
    </w:p>
    <w:p w:rsidR="0092394D" w:rsidRPr="0092394D" w:rsidRDefault="0092394D" w:rsidP="00B264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На уведомлении ставится отметка о его поступлении с указанием даты и регистрационного номера по журналу, на копии уведомления делается письменная отметка о дате и времени получения уведомления, копия уведомления с отметкой о регистрации выдаётся под </w:t>
      </w:r>
      <w:r w:rsidR="00F4192C">
        <w:rPr>
          <w:rFonts w:ascii="Times New Roman" w:hAnsi="Times New Roman"/>
          <w:color w:val="000000"/>
          <w:sz w:val="28"/>
          <w:szCs w:val="28"/>
        </w:rPr>
        <w:t>п</w:t>
      </w:r>
      <w:r w:rsidRPr="0092394D">
        <w:rPr>
          <w:rFonts w:ascii="Times New Roman" w:hAnsi="Times New Roman"/>
          <w:color w:val="000000"/>
          <w:sz w:val="28"/>
          <w:szCs w:val="28"/>
        </w:rPr>
        <w:t>о</w:t>
      </w:r>
      <w:r w:rsidR="00F4192C">
        <w:rPr>
          <w:rFonts w:ascii="Times New Roman" w:hAnsi="Times New Roman"/>
          <w:color w:val="000000"/>
          <w:sz w:val="28"/>
          <w:szCs w:val="28"/>
        </w:rPr>
        <w:t>д</w:t>
      </w:r>
      <w:r w:rsidRPr="0092394D">
        <w:rPr>
          <w:rFonts w:ascii="Times New Roman" w:hAnsi="Times New Roman"/>
          <w:color w:val="000000"/>
          <w:sz w:val="28"/>
          <w:szCs w:val="28"/>
        </w:rPr>
        <w:t>пись. 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 ответственность в соответствии с законодательством Российской Федерации</w:t>
      </w:r>
      <w:r w:rsidR="00F4192C">
        <w:rPr>
          <w:rFonts w:ascii="Times New Roman" w:hAnsi="Times New Roman"/>
          <w:color w:val="000000"/>
          <w:sz w:val="28"/>
          <w:szCs w:val="28"/>
        </w:rPr>
        <w:t>.</w:t>
      </w:r>
    </w:p>
    <w:p w:rsidR="0092394D" w:rsidRPr="0092394D" w:rsidRDefault="0092394D" w:rsidP="00B264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2.</w:t>
      </w:r>
      <w:r w:rsidR="006065F5">
        <w:rPr>
          <w:rFonts w:ascii="Times New Roman" w:hAnsi="Times New Roman"/>
          <w:color w:val="000000"/>
          <w:sz w:val="28"/>
          <w:szCs w:val="28"/>
        </w:rPr>
        <w:t>6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. Ответственное лицо в день регистрации уведомления передает его директору. Директор рассматривает уведомление в течение двух рабочих дней. По решению руководителя уведомление может быть передано в комиссию </w:t>
      </w:r>
      <w:r w:rsidR="006065F5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C973B5">
        <w:rPr>
          <w:rFonts w:ascii="Times New Roman" w:hAnsi="Times New Roman"/>
          <w:color w:val="000000"/>
          <w:sz w:val="28"/>
          <w:szCs w:val="28"/>
        </w:rPr>
        <w:t>противодействию коррупции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дл</w:t>
      </w:r>
      <w:r w:rsidR="006065F5">
        <w:rPr>
          <w:rFonts w:ascii="Times New Roman" w:hAnsi="Times New Roman"/>
          <w:color w:val="000000"/>
          <w:sz w:val="28"/>
          <w:szCs w:val="28"/>
        </w:rPr>
        <w:t>я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осуществления его предварительного рассмотрения и проверки содержащихся в нем сведений.</w:t>
      </w:r>
    </w:p>
    <w:p w:rsidR="0092394D" w:rsidRPr="0092394D" w:rsidRDefault="0092394D" w:rsidP="00B264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2.</w:t>
      </w:r>
      <w:r w:rsidR="006065F5">
        <w:rPr>
          <w:rFonts w:ascii="Times New Roman" w:hAnsi="Times New Roman"/>
          <w:color w:val="000000"/>
          <w:sz w:val="28"/>
          <w:szCs w:val="28"/>
        </w:rPr>
        <w:t>7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В ходе предварительного рассмотрения уведомлений члены комиссии обязаны:</w:t>
      </w:r>
    </w:p>
    <w:p w:rsidR="0092394D" w:rsidRPr="0092394D" w:rsidRDefault="0092394D" w:rsidP="00B264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1) получить от руководителя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>, представившего уведомление, пояснения по изложенным в нем обстоятельствам;</w:t>
      </w:r>
    </w:p>
    <w:p w:rsidR="0092394D" w:rsidRPr="0092394D" w:rsidRDefault="0092394D" w:rsidP="00B264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 xml:space="preserve">2) изучить, представленные руководителем </w:t>
      </w:r>
      <w:r w:rsidR="006065F5">
        <w:rPr>
          <w:rFonts w:ascii="Times New Roman" w:hAnsi="Times New Roman"/>
          <w:color w:val="000000"/>
          <w:sz w:val="28"/>
          <w:szCs w:val="28"/>
        </w:rPr>
        <w:t>МБОУ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 дополнительные материалы;</w:t>
      </w:r>
    </w:p>
    <w:p w:rsidR="0092394D" w:rsidRPr="0092394D" w:rsidRDefault="0092394D" w:rsidP="00B264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3) получить от руководителя организации, представившего уведомление, а также от иных лиц, имеющим отношения к фактам, указанным в уведомлении, письменные пояснения по существу  поданного уведомления и дополнительным материалам;</w:t>
      </w:r>
    </w:p>
    <w:p w:rsidR="0092394D" w:rsidRPr="0092394D" w:rsidRDefault="0092394D" w:rsidP="00B264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4)</w:t>
      </w:r>
      <w:r w:rsidR="006065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направить запросы в федеральные  органы государственной  власти, иные государственные органы, органы местного самоуправления муниципальных </w:t>
      </w:r>
      <w:r w:rsidRPr="0092394D">
        <w:rPr>
          <w:rFonts w:ascii="Times New Roman" w:hAnsi="Times New Roman"/>
          <w:color w:val="000000"/>
          <w:sz w:val="28"/>
          <w:szCs w:val="28"/>
        </w:rPr>
        <w:lastRenderedPageBreak/>
        <w:t>образований и заинтересованные организации в целях проверки сведений, содержащихся в уведомлении.</w:t>
      </w:r>
    </w:p>
    <w:p w:rsidR="0092394D" w:rsidRDefault="0092394D" w:rsidP="00F4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color w:val="000000"/>
          <w:sz w:val="28"/>
          <w:szCs w:val="28"/>
        </w:rPr>
        <w:t>2.</w:t>
      </w:r>
      <w:r w:rsidR="006065F5">
        <w:rPr>
          <w:rFonts w:ascii="Times New Roman" w:hAnsi="Times New Roman"/>
          <w:color w:val="000000"/>
          <w:sz w:val="28"/>
          <w:szCs w:val="28"/>
        </w:rPr>
        <w:t>8</w:t>
      </w:r>
      <w:r w:rsidRPr="0092394D">
        <w:rPr>
          <w:rFonts w:ascii="Times New Roman" w:hAnsi="Times New Roman"/>
          <w:color w:val="000000"/>
          <w:sz w:val="28"/>
          <w:szCs w:val="28"/>
        </w:rPr>
        <w:t xml:space="preserve">. Должностные лица комиссии, осуществляющие предварительное рассмотрение </w:t>
      </w:r>
      <w:r w:rsidRPr="0092394D">
        <w:rPr>
          <w:rFonts w:ascii="Times New Roman" w:hAnsi="Times New Roman"/>
          <w:sz w:val="28"/>
          <w:szCs w:val="28"/>
        </w:rPr>
        <w:t xml:space="preserve">и заинтересованные организации в целях </w:t>
      </w:r>
      <w:r w:rsidR="00F4192C">
        <w:rPr>
          <w:rFonts w:ascii="Times New Roman" w:hAnsi="Times New Roman"/>
          <w:sz w:val="28"/>
          <w:szCs w:val="28"/>
        </w:rPr>
        <w:t>проверки сведений, содержащихся</w:t>
      </w:r>
      <w:r w:rsidR="009A7376">
        <w:rPr>
          <w:rFonts w:ascii="Times New Roman" w:hAnsi="Times New Roman"/>
          <w:sz w:val="28"/>
          <w:szCs w:val="28"/>
        </w:rPr>
        <w:t xml:space="preserve"> </w:t>
      </w:r>
      <w:r w:rsidR="00F4192C">
        <w:rPr>
          <w:rFonts w:ascii="Times New Roman" w:hAnsi="Times New Roman"/>
          <w:sz w:val="28"/>
          <w:szCs w:val="28"/>
        </w:rPr>
        <w:t xml:space="preserve">в </w:t>
      </w:r>
      <w:r w:rsidRPr="0092394D">
        <w:rPr>
          <w:rFonts w:ascii="Times New Roman" w:hAnsi="Times New Roman"/>
          <w:sz w:val="28"/>
          <w:szCs w:val="28"/>
        </w:rPr>
        <w:t>уведомлении.</w:t>
      </w:r>
      <w:r w:rsidRPr="0092394D">
        <w:rPr>
          <w:rFonts w:ascii="Times New Roman" w:hAnsi="Times New Roman"/>
          <w:sz w:val="28"/>
          <w:szCs w:val="28"/>
        </w:rPr>
        <w:br/>
        <w:t>2.</w:t>
      </w:r>
      <w:r w:rsidR="006065F5">
        <w:rPr>
          <w:rFonts w:ascii="Times New Roman" w:hAnsi="Times New Roman"/>
          <w:sz w:val="28"/>
          <w:szCs w:val="28"/>
        </w:rPr>
        <w:t>9.</w:t>
      </w:r>
      <w:r w:rsidRPr="0092394D">
        <w:rPr>
          <w:rFonts w:ascii="Times New Roman" w:hAnsi="Times New Roman"/>
          <w:sz w:val="28"/>
          <w:szCs w:val="28"/>
        </w:rPr>
        <w:t xml:space="preserve"> Должностные лица комиссии, осуществляющие предварительное рассмотрение уведомлений, не вправе разглашать сведения, ставшие им известными в ходе такого рассмотрения. Разглашение сведений, полученных в результате осуществления предварительного рассмотрения уведомлений, влечет за собой ответственность, предусмотренную законодательством Российской Федерации.</w:t>
      </w:r>
      <w:r w:rsidRPr="0092394D">
        <w:rPr>
          <w:rFonts w:ascii="Times New Roman" w:hAnsi="Times New Roman"/>
          <w:sz w:val="28"/>
          <w:szCs w:val="28"/>
        </w:rPr>
        <w:br/>
        <w:t>2.1</w:t>
      </w:r>
      <w:r w:rsidR="006065F5">
        <w:rPr>
          <w:rFonts w:ascii="Times New Roman" w:hAnsi="Times New Roman"/>
          <w:sz w:val="28"/>
          <w:szCs w:val="28"/>
        </w:rPr>
        <w:t>0</w:t>
      </w:r>
      <w:r w:rsidRPr="0092394D">
        <w:rPr>
          <w:rFonts w:ascii="Times New Roman" w:hAnsi="Times New Roman"/>
          <w:sz w:val="28"/>
          <w:szCs w:val="28"/>
        </w:rPr>
        <w:t>.</w:t>
      </w:r>
      <w:r w:rsidR="006065F5">
        <w:rPr>
          <w:rFonts w:ascii="Times New Roman" w:hAnsi="Times New Roman"/>
          <w:sz w:val="28"/>
          <w:szCs w:val="28"/>
        </w:rPr>
        <w:t xml:space="preserve"> </w:t>
      </w:r>
      <w:r w:rsidRPr="0092394D">
        <w:rPr>
          <w:rFonts w:ascii="Times New Roman" w:hAnsi="Times New Roman"/>
          <w:sz w:val="28"/>
          <w:szCs w:val="28"/>
        </w:rPr>
        <w:t>По результатам предварительного рассмотрения уведомлений комиссия  подготавливает мотивированное заключение на каждое из них (далее – заключение).</w:t>
      </w:r>
      <w:r w:rsidRPr="0092394D">
        <w:rPr>
          <w:rFonts w:ascii="Times New Roman" w:hAnsi="Times New Roman"/>
          <w:sz w:val="28"/>
          <w:szCs w:val="28"/>
        </w:rPr>
        <w:br/>
        <w:t>Заключение оформляется в свободной форме на имя руководителя, подписывается членами комиссии, осуществляющей предварительное рассмотрение уведомления.</w:t>
      </w:r>
      <w:r w:rsidRPr="0092394D">
        <w:rPr>
          <w:rFonts w:ascii="Times New Roman" w:hAnsi="Times New Roman"/>
          <w:sz w:val="28"/>
          <w:szCs w:val="28"/>
        </w:rPr>
        <w:br/>
        <w:t>2.1</w:t>
      </w:r>
      <w:r w:rsidR="006065F5">
        <w:rPr>
          <w:rFonts w:ascii="Times New Roman" w:hAnsi="Times New Roman"/>
          <w:sz w:val="28"/>
          <w:szCs w:val="28"/>
        </w:rPr>
        <w:t>1.</w:t>
      </w:r>
      <w:r w:rsidRPr="0092394D">
        <w:rPr>
          <w:rFonts w:ascii="Times New Roman" w:hAnsi="Times New Roman"/>
          <w:sz w:val="28"/>
          <w:szCs w:val="28"/>
        </w:rPr>
        <w:t>В</w:t>
      </w:r>
      <w:r w:rsidR="009A7376">
        <w:rPr>
          <w:rFonts w:ascii="Times New Roman" w:hAnsi="Times New Roman"/>
          <w:sz w:val="28"/>
          <w:szCs w:val="28"/>
        </w:rPr>
        <w:t xml:space="preserve"> </w:t>
      </w:r>
      <w:r w:rsidRPr="0092394D">
        <w:rPr>
          <w:rFonts w:ascii="Times New Roman" w:hAnsi="Times New Roman"/>
          <w:sz w:val="28"/>
          <w:szCs w:val="28"/>
        </w:rPr>
        <w:t>заключении указываются:</w:t>
      </w:r>
      <w:r w:rsidRPr="0092394D">
        <w:rPr>
          <w:rFonts w:ascii="Times New Roman" w:hAnsi="Times New Roman"/>
          <w:sz w:val="28"/>
          <w:szCs w:val="28"/>
        </w:rPr>
        <w:br/>
        <w:t>1) сведения, подтверждающие или опровергающие факт возникновения конфликта интересов или возможности его возникновения при исполнении трудовых обязанностей сотрудником организации, представившим уведомление;</w:t>
      </w:r>
      <w:r w:rsidRPr="0092394D">
        <w:rPr>
          <w:rFonts w:ascii="Times New Roman" w:hAnsi="Times New Roman"/>
          <w:sz w:val="28"/>
          <w:szCs w:val="28"/>
        </w:rPr>
        <w:br/>
        <w:t>2) анализ причин и условий, способствующих возникновению конфликта интересов или возможности его возникновения;</w:t>
      </w:r>
      <w:r w:rsidRPr="0092394D">
        <w:rPr>
          <w:rFonts w:ascii="Times New Roman" w:hAnsi="Times New Roman"/>
          <w:sz w:val="28"/>
          <w:szCs w:val="28"/>
        </w:rPr>
        <w:br/>
        <w:t>3) перечень конкретных мероприятий, которые предлагается провести для устранения выявленных причин и условий, способствующих возникновению конфликта интересов или возможности его возникновения;</w:t>
      </w:r>
      <w:r w:rsidRPr="0092394D">
        <w:rPr>
          <w:rFonts w:ascii="Times New Roman" w:hAnsi="Times New Roman"/>
          <w:sz w:val="28"/>
          <w:szCs w:val="28"/>
        </w:rPr>
        <w:br/>
        <w:t>4) выводы о наличии признаков коррупционного правонарушения и оснований для направления материалов в правоохранительные органы, а также необходимости принятия иного решения с изложением мотивированных причин необходимости его принятия.</w:t>
      </w:r>
      <w:r w:rsidRPr="0092394D">
        <w:rPr>
          <w:rFonts w:ascii="Times New Roman" w:hAnsi="Times New Roman"/>
          <w:sz w:val="28"/>
          <w:szCs w:val="28"/>
        </w:rPr>
        <w:br/>
        <w:t>2.1</w:t>
      </w:r>
      <w:r w:rsidR="00FB28F4">
        <w:rPr>
          <w:rFonts w:ascii="Times New Roman" w:hAnsi="Times New Roman"/>
          <w:sz w:val="28"/>
          <w:szCs w:val="28"/>
        </w:rPr>
        <w:t>2</w:t>
      </w:r>
      <w:r w:rsidRPr="0092394D">
        <w:rPr>
          <w:rFonts w:ascii="Times New Roman" w:hAnsi="Times New Roman"/>
          <w:sz w:val="28"/>
          <w:szCs w:val="28"/>
        </w:rPr>
        <w:t xml:space="preserve">. Уведомление, заключение и другие материалы, полученные в ходе предварительного рассмотрения уведомления, представляются </w:t>
      </w:r>
      <w:r w:rsidR="00FB28F4">
        <w:rPr>
          <w:rFonts w:ascii="Times New Roman" w:hAnsi="Times New Roman"/>
          <w:sz w:val="28"/>
          <w:szCs w:val="28"/>
        </w:rPr>
        <w:t>директору</w:t>
      </w:r>
      <w:r w:rsidRPr="0092394D">
        <w:rPr>
          <w:rFonts w:ascii="Times New Roman" w:hAnsi="Times New Roman"/>
          <w:sz w:val="28"/>
          <w:szCs w:val="28"/>
        </w:rPr>
        <w:t xml:space="preserve"> в течение семи рабочих дней со дня поступления уведомления в комиссию.</w:t>
      </w:r>
      <w:r w:rsidRPr="0092394D">
        <w:rPr>
          <w:rFonts w:ascii="Times New Roman" w:hAnsi="Times New Roman"/>
          <w:sz w:val="28"/>
          <w:szCs w:val="28"/>
        </w:rPr>
        <w:br/>
        <w:t xml:space="preserve">В случае направления запросов, указанных в подпункте 4 пункта </w:t>
      </w:r>
      <w:r w:rsidR="00FB28F4">
        <w:rPr>
          <w:rFonts w:ascii="Times New Roman" w:hAnsi="Times New Roman"/>
          <w:sz w:val="28"/>
          <w:szCs w:val="28"/>
        </w:rPr>
        <w:t>2.7.</w:t>
      </w:r>
      <w:r w:rsidRPr="0092394D">
        <w:rPr>
          <w:rFonts w:ascii="Times New Roman" w:hAnsi="Times New Roman"/>
          <w:sz w:val="28"/>
          <w:szCs w:val="28"/>
        </w:rPr>
        <w:t xml:space="preserve"> настоящего Порядка, уведомление, заключение и другие материалы представляются руководителю в течение 45 дней со дня поступления уведомления.  Указанный срок может быть продлен руководителем на основании служебной записки должностного лица, осуществляющего предварительное рассмотрение уведомления, но не более чем на 30 дней.</w:t>
      </w:r>
      <w:r w:rsidRPr="0092394D">
        <w:rPr>
          <w:rFonts w:ascii="Times New Roman" w:hAnsi="Times New Roman"/>
          <w:sz w:val="28"/>
          <w:szCs w:val="28"/>
        </w:rPr>
        <w:br/>
        <w:t>2.1</w:t>
      </w:r>
      <w:r w:rsidR="00FB28F4">
        <w:rPr>
          <w:rFonts w:ascii="Times New Roman" w:hAnsi="Times New Roman"/>
          <w:sz w:val="28"/>
          <w:szCs w:val="28"/>
        </w:rPr>
        <w:t>3</w:t>
      </w:r>
      <w:r w:rsidRPr="0092394D">
        <w:rPr>
          <w:rFonts w:ascii="Times New Roman" w:hAnsi="Times New Roman"/>
          <w:sz w:val="28"/>
          <w:szCs w:val="28"/>
        </w:rPr>
        <w:t>. По итогам рассмотрения уведомления руководитель принимает одно из следующих решений:</w:t>
      </w:r>
      <w:r w:rsidRPr="0092394D">
        <w:rPr>
          <w:rFonts w:ascii="Times New Roman" w:hAnsi="Times New Roman"/>
          <w:sz w:val="28"/>
          <w:szCs w:val="28"/>
        </w:rPr>
        <w:br/>
        <w:t>1) признать, что при исполнении трудовых обязанностей работником организации, представившим уведомление, конфликт интересов отсутствует;</w:t>
      </w:r>
      <w:r w:rsidRPr="0092394D">
        <w:rPr>
          <w:rFonts w:ascii="Times New Roman" w:hAnsi="Times New Roman"/>
          <w:sz w:val="28"/>
          <w:szCs w:val="28"/>
        </w:rPr>
        <w:br/>
        <w:t>2) признать, что при исполнении трудовых обязанностей работником организации, представившим уведомление, личная заинтересованность приводит или может привести к конфликту интересов;</w:t>
      </w:r>
      <w:r w:rsidRPr="0092394D">
        <w:rPr>
          <w:rFonts w:ascii="Times New Roman" w:hAnsi="Times New Roman"/>
          <w:sz w:val="28"/>
          <w:szCs w:val="28"/>
        </w:rPr>
        <w:br/>
      </w:r>
      <w:r w:rsidRPr="0092394D">
        <w:rPr>
          <w:rFonts w:ascii="Times New Roman" w:hAnsi="Times New Roman"/>
          <w:sz w:val="28"/>
          <w:szCs w:val="28"/>
        </w:rPr>
        <w:lastRenderedPageBreak/>
        <w:t>3) признать, что руководителем организации, представившим уведомление, не соблюдались требования об урегулировании конфликта интересов.</w:t>
      </w:r>
      <w:r w:rsidRPr="0092394D">
        <w:rPr>
          <w:rFonts w:ascii="Times New Roman" w:hAnsi="Times New Roman"/>
          <w:sz w:val="28"/>
          <w:szCs w:val="28"/>
        </w:rPr>
        <w:br/>
        <w:t>2.1</w:t>
      </w:r>
      <w:r w:rsidR="00FB28F4">
        <w:rPr>
          <w:rFonts w:ascii="Times New Roman" w:hAnsi="Times New Roman"/>
          <w:sz w:val="28"/>
          <w:szCs w:val="28"/>
        </w:rPr>
        <w:t>4</w:t>
      </w:r>
      <w:r w:rsidRPr="0092394D">
        <w:rPr>
          <w:rFonts w:ascii="Times New Roman" w:hAnsi="Times New Roman"/>
          <w:sz w:val="28"/>
          <w:szCs w:val="28"/>
        </w:rPr>
        <w:t xml:space="preserve">. В случае принятия решения, предусмотренного подпунктом 2 пункта </w:t>
      </w:r>
      <w:r w:rsidR="00FB28F4">
        <w:rPr>
          <w:rFonts w:ascii="Times New Roman" w:hAnsi="Times New Roman"/>
          <w:sz w:val="28"/>
          <w:szCs w:val="28"/>
        </w:rPr>
        <w:t>2.</w:t>
      </w:r>
      <w:r w:rsidRPr="0092394D">
        <w:rPr>
          <w:rFonts w:ascii="Times New Roman" w:hAnsi="Times New Roman"/>
          <w:sz w:val="28"/>
          <w:szCs w:val="28"/>
        </w:rPr>
        <w:t>13</w:t>
      </w:r>
      <w:r w:rsidR="00FB28F4">
        <w:rPr>
          <w:rFonts w:ascii="Times New Roman" w:hAnsi="Times New Roman"/>
          <w:sz w:val="28"/>
          <w:szCs w:val="28"/>
        </w:rPr>
        <w:t>.</w:t>
      </w:r>
      <w:r w:rsidRPr="0092394D">
        <w:rPr>
          <w:rFonts w:ascii="Times New Roman" w:hAnsi="Times New Roman"/>
          <w:sz w:val="28"/>
          <w:szCs w:val="28"/>
        </w:rPr>
        <w:t xml:space="preserve"> настоящего Порядка, руководитель учреждения принимает меры или обеспечивает принятие мер по предотвращению или урегулированию конфликта интересов.</w:t>
      </w:r>
    </w:p>
    <w:p w:rsidR="00FB28F4" w:rsidRPr="0092394D" w:rsidRDefault="00FB28F4" w:rsidP="00B26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94D" w:rsidRPr="00FB28F4" w:rsidRDefault="00FB28F4" w:rsidP="00FB2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28F4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92394D" w:rsidRPr="00FB28F4">
        <w:rPr>
          <w:rFonts w:ascii="Times New Roman" w:hAnsi="Times New Roman"/>
          <w:b/>
          <w:bCs/>
          <w:sz w:val="28"/>
          <w:szCs w:val="28"/>
        </w:rPr>
        <w:t>Механизм предотвращения и урегулирования конфликта интересов в</w:t>
      </w:r>
    </w:p>
    <w:p w:rsidR="00FB28F4" w:rsidRPr="00FB28F4" w:rsidRDefault="00FB28F4" w:rsidP="00FB2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МБОУ</w:t>
      </w:r>
    </w:p>
    <w:p w:rsidR="0092394D" w:rsidRPr="0092394D" w:rsidRDefault="00FB28F4" w:rsidP="00B2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2394D" w:rsidRPr="0092394D">
        <w:rPr>
          <w:rFonts w:ascii="Times New Roman" w:hAnsi="Times New Roman"/>
          <w:sz w:val="28"/>
          <w:szCs w:val="28"/>
        </w:rPr>
        <w:t xml:space="preserve">.1. Способами предотвращения и урегулирования конфликта интересов в </w:t>
      </w:r>
      <w:r>
        <w:rPr>
          <w:rFonts w:ascii="Times New Roman" w:hAnsi="Times New Roman"/>
          <w:sz w:val="28"/>
          <w:szCs w:val="28"/>
        </w:rPr>
        <w:t>МБОУ</w:t>
      </w:r>
      <w:r w:rsidR="0092394D" w:rsidRPr="0092394D">
        <w:rPr>
          <w:rFonts w:ascii="Times New Roman" w:hAnsi="Times New Roman"/>
          <w:sz w:val="28"/>
          <w:szCs w:val="28"/>
        </w:rPr>
        <w:t xml:space="preserve"> являются:</w:t>
      </w:r>
    </w:p>
    <w:p w:rsidR="0092394D" w:rsidRPr="00FB28F4" w:rsidRDefault="0092394D" w:rsidP="00FB28F4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 xml:space="preserve">Ограничение доступа работника </w:t>
      </w:r>
      <w:r w:rsidR="00FB28F4">
        <w:rPr>
          <w:rFonts w:ascii="Times New Roman" w:hAnsi="Times New Roman"/>
          <w:sz w:val="28"/>
          <w:szCs w:val="28"/>
        </w:rPr>
        <w:t>МБОУ</w:t>
      </w:r>
      <w:r w:rsidRPr="00FB28F4">
        <w:rPr>
          <w:rFonts w:ascii="Times New Roman" w:hAnsi="Times New Roman"/>
          <w:sz w:val="28"/>
          <w:szCs w:val="28"/>
        </w:rPr>
        <w:t xml:space="preserve"> к конкретной информации, которая</w:t>
      </w:r>
      <w:r w:rsidR="00FB28F4" w:rsidRP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может затрагивать его личные интересы;</w:t>
      </w:r>
    </w:p>
    <w:p w:rsidR="0092394D" w:rsidRPr="00FB28F4" w:rsidRDefault="0092394D" w:rsidP="000C6B6F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 xml:space="preserve">Добровольный отказ работника </w:t>
      </w:r>
      <w:r w:rsidR="00FB28F4" w:rsidRPr="00FB28F4">
        <w:rPr>
          <w:rFonts w:ascii="Times New Roman" w:hAnsi="Times New Roman"/>
          <w:sz w:val="28"/>
          <w:szCs w:val="28"/>
        </w:rPr>
        <w:t>МБОУ</w:t>
      </w:r>
      <w:r w:rsidRPr="00FB28F4">
        <w:rPr>
          <w:rFonts w:ascii="Times New Roman" w:hAnsi="Times New Roman"/>
          <w:sz w:val="28"/>
          <w:szCs w:val="28"/>
        </w:rPr>
        <w:t xml:space="preserve"> или его отстранение</w:t>
      </w:r>
      <w:r w:rsidR="00FB28F4" w:rsidRP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(временное или постоянное) от участия в обсуждении и процессе принятия</w:t>
      </w:r>
      <w:r w:rsidR="00FB28F4" w:rsidRP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решений по вопросам, которые находятся или могут оказаться под влиянием</w:t>
      </w:r>
      <w:r w:rsid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конфликта интересов;</w:t>
      </w:r>
    </w:p>
    <w:p w:rsidR="0092394D" w:rsidRPr="00FB28F4" w:rsidRDefault="0092394D" w:rsidP="00251948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 xml:space="preserve">Пересмотр и изменение функциональных обязанностей работника </w:t>
      </w:r>
      <w:r w:rsidR="00FB28F4" w:rsidRPr="00FB28F4">
        <w:rPr>
          <w:rFonts w:ascii="Times New Roman" w:hAnsi="Times New Roman"/>
          <w:sz w:val="28"/>
          <w:szCs w:val="28"/>
        </w:rPr>
        <w:t>МБОУ</w:t>
      </w:r>
      <w:r w:rsidRPr="00FB28F4">
        <w:rPr>
          <w:rFonts w:ascii="Times New Roman" w:hAnsi="Times New Roman"/>
          <w:sz w:val="28"/>
          <w:szCs w:val="28"/>
        </w:rPr>
        <w:t>,</w:t>
      </w:r>
      <w:r w:rsidR="00FB28F4" w:rsidRP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 xml:space="preserve">перевод работника </w:t>
      </w:r>
      <w:r w:rsidR="00FB28F4" w:rsidRPr="00FB28F4">
        <w:rPr>
          <w:rFonts w:ascii="Times New Roman" w:hAnsi="Times New Roman"/>
          <w:sz w:val="28"/>
          <w:szCs w:val="28"/>
        </w:rPr>
        <w:t>МБОУ</w:t>
      </w:r>
      <w:r w:rsidRPr="00FB28F4">
        <w:rPr>
          <w:rFonts w:ascii="Times New Roman" w:hAnsi="Times New Roman"/>
          <w:sz w:val="28"/>
          <w:szCs w:val="28"/>
        </w:rPr>
        <w:t xml:space="preserve"> на должность, предусматривающую</w:t>
      </w:r>
      <w:r w:rsidR="00FB28F4" w:rsidRP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выполнение функциональных обязанностей, исключающих конфликт</w:t>
      </w:r>
      <w:r w:rsid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интересов, в соответствии с Трудовым Кодексом РФ;</w:t>
      </w:r>
    </w:p>
    <w:p w:rsidR="0092394D" w:rsidRPr="00FB28F4" w:rsidRDefault="0092394D" w:rsidP="00FB28F4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92394D" w:rsidRPr="00FB28F4" w:rsidRDefault="0092394D" w:rsidP="00EA7EED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>Передача работником принадлежащего ему имущества, являющегося</w:t>
      </w:r>
      <w:r w:rsidR="00FB28F4">
        <w:rPr>
          <w:rFonts w:ascii="Times New Roman" w:hAnsi="Times New Roman"/>
          <w:sz w:val="28"/>
          <w:szCs w:val="28"/>
        </w:rPr>
        <w:t xml:space="preserve"> </w:t>
      </w:r>
      <w:r w:rsidRPr="00FB28F4">
        <w:rPr>
          <w:rFonts w:ascii="Times New Roman" w:hAnsi="Times New Roman"/>
          <w:sz w:val="28"/>
          <w:szCs w:val="28"/>
        </w:rPr>
        <w:t>основой возникновения конфликта интересов в доверительное управление;</w:t>
      </w:r>
    </w:p>
    <w:p w:rsidR="0092394D" w:rsidRPr="00FB28F4" w:rsidRDefault="0092394D" w:rsidP="00FB28F4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>Увольнение работника учреждения по основаниям, установленным ТК РФ;</w:t>
      </w:r>
    </w:p>
    <w:p w:rsidR="0092394D" w:rsidRPr="00FB28F4" w:rsidRDefault="0092394D" w:rsidP="00FB28F4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8F4">
        <w:rPr>
          <w:rFonts w:ascii="Times New Roman" w:hAnsi="Times New Roman"/>
          <w:sz w:val="28"/>
          <w:szCs w:val="28"/>
        </w:rPr>
        <w:t>Иные способы</w:t>
      </w:r>
    </w:p>
    <w:p w:rsidR="00FB28F4" w:rsidRPr="0092394D" w:rsidRDefault="00FB28F4" w:rsidP="00B2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94D" w:rsidRPr="00FB28F4" w:rsidRDefault="00FB28F4" w:rsidP="00FB2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92394D" w:rsidRPr="00FB28F4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 за несоблюдение настоящего</w:t>
      </w:r>
    </w:p>
    <w:p w:rsidR="0092394D" w:rsidRPr="00FB28F4" w:rsidRDefault="0092394D" w:rsidP="00FB2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28F4"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92394D" w:rsidRPr="0092394D" w:rsidRDefault="006E2944" w:rsidP="00B2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394D" w:rsidRPr="0092394D">
        <w:rPr>
          <w:rFonts w:ascii="Times New Roman" w:hAnsi="Times New Roman"/>
          <w:sz w:val="28"/>
          <w:szCs w:val="28"/>
        </w:rPr>
        <w:t>.1. Согласно части 1 статьи 13 Федерального закона «О противодействии коррупции» граждане Российской Федерации, иностранные граждане и лица без гражданства за совершение коррупционных правонарушений несут уголовную,</w:t>
      </w:r>
      <w:r>
        <w:rPr>
          <w:rFonts w:ascii="Times New Roman" w:hAnsi="Times New Roman"/>
          <w:sz w:val="28"/>
          <w:szCs w:val="28"/>
        </w:rPr>
        <w:t xml:space="preserve"> </w:t>
      </w:r>
      <w:r w:rsidR="0092394D" w:rsidRPr="0092394D">
        <w:rPr>
          <w:rFonts w:ascii="Times New Roman" w:hAnsi="Times New Roman"/>
          <w:sz w:val="28"/>
          <w:szCs w:val="28"/>
        </w:rPr>
        <w:t>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2394D" w:rsidRPr="0092394D" w:rsidRDefault="006E2944" w:rsidP="00B2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2394D" w:rsidRPr="0092394D">
        <w:rPr>
          <w:rFonts w:ascii="Times New Roman" w:hAnsi="Times New Roman"/>
          <w:sz w:val="28"/>
          <w:szCs w:val="28"/>
        </w:rPr>
        <w:t>2. Заинтересованное лицо нес</w:t>
      </w:r>
      <w:r>
        <w:rPr>
          <w:rFonts w:ascii="Times New Roman" w:hAnsi="Times New Roman"/>
          <w:sz w:val="28"/>
          <w:szCs w:val="28"/>
        </w:rPr>
        <w:t>ё</w:t>
      </w:r>
      <w:r w:rsidR="0092394D" w:rsidRPr="0092394D">
        <w:rPr>
          <w:rFonts w:ascii="Times New Roman" w:hAnsi="Times New Roman"/>
          <w:sz w:val="28"/>
          <w:szCs w:val="28"/>
        </w:rPr>
        <w:t xml:space="preserve">т перед </w:t>
      </w:r>
      <w:r>
        <w:rPr>
          <w:rFonts w:ascii="Times New Roman" w:hAnsi="Times New Roman"/>
          <w:sz w:val="28"/>
          <w:szCs w:val="28"/>
        </w:rPr>
        <w:t>МБОУ</w:t>
      </w:r>
      <w:r w:rsidR="0092394D" w:rsidRPr="0092394D">
        <w:rPr>
          <w:rFonts w:ascii="Times New Roman" w:hAnsi="Times New Roman"/>
          <w:sz w:val="28"/>
          <w:szCs w:val="28"/>
        </w:rPr>
        <w:t xml:space="preserve"> ответственность в размере убытков, </w:t>
      </w:r>
      <w:r w:rsidRPr="0092394D">
        <w:rPr>
          <w:rFonts w:ascii="Times New Roman" w:hAnsi="Times New Roman"/>
          <w:sz w:val="28"/>
          <w:szCs w:val="28"/>
        </w:rPr>
        <w:t>причинённых</w:t>
      </w:r>
      <w:r w:rsidR="0092394D" w:rsidRPr="0092394D">
        <w:rPr>
          <w:rFonts w:ascii="Times New Roman" w:hAnsi="Times New Roman"/>
          <w:sz w:val="28"/>
          <w:szCs w:val="28"/>
        </w:rPr>
        <w:t xml:space="preserve"> им </w:t>
      </w:r>
      <w:r>
        <w:rPr>
          <w:rFonts w:ascii="Times New Roman" w:hAnsi="Times New Roman"/>
          <w:sz w:val="28"/>
          <w:szCs w:val="28"/>
        </w:rPr>
        <w:t>МБОУ</w:t>
      </w:r>
      <w:r w:rsidR="0092394D" w:rsidRPr="0092394D">
        <w:rPr>
          <w:rFonts w:ascii="Times New Roman" w:hAnsi="Times New Roman"/>
          <w:sz w:val="28"/>
          <w:szCs w:val="28"/>
        </w:rPr>
        <w:t xml:space="preserve">. Если убытки причинены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="0092394D" w:rsidRPr="0092394D">
        <w:rPr>
          <w:rFonts w:ascii="Times New Roman" w:hAnsi="Times New Roman"/>
          <w:sz w:val="28"/>
          <w:szCs w:val="28"/>
        </w:rPr>
        <w:t>несколькими заинтересованными лицами, их ответственность перед</w:t>
      </w:r>
      <w:r>
        <w:rPr>
          <w:rFonts w:ascii="Times New Roman" w:hAnsi="Times New Roman"/>
          <w:sz w:val="28"/>
          <w:szCs w:val="28"/>
        </w:rPr>
        <w:t xml:space="preserve"> МБОУ</w:t>
      </w:r>
      <w:r w:rsidR="0092394D" w:rsidRPr="0092394D">
        <w:rPr>
          <w:rFonts w:ascii="Times New Roman" w:hAnsi="Times New Roman"/>
          <w:sz w:val="28"/>
          <w:szCs w:val="28"/>
        </w:rPr>
        <w:t xml:space="preserve"> является солидарной.</w:t>
      </w:r>
    </w:p>
    <w:p w:rsidR="0092394D" w:rsidRPr="0092394D" w:rsidRDefault="0092394D" w:rsidP="006E2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Содержание настоящего положения доводится до сведения всех</w:t>
      </w:r>
      <w:r w:rsidR="006E2944">
        <w:rPr>
          <w:rFonts w:ascii="Times New Roman" w:hAnsi="Times New Roman"/>
          <w:sz w:val="28"/>
          <w:szCs w:val="28"/>
        </w:rPr>
        <w:t xml:space="preserve"> </w:t>
      </w:r>
      <w:r w:rsidRPr="0092394D">
        <w:rPr>
          <w:rFonts w:ascii="Times New Roman" w:hAnsi="Times New Roman"/>
          <w:sz w:val="28"/>
          <w:szCs w:val="28"/>
        </w:rPr>
        <w:t xml:space="preserve">работников </w:t>
      </w:r>
      <w:r w:rsidR="006E2944">
        <w:rPr>
          <w:rFonts w:ascii="Times New Roman" w:hAnsi="Times New Roman"/>
          <w:sz w:val="28"/>
          <w:szCs w:val="28"/>
        </w:rPr>
        <w:t>МБОУ</w:t>
      </w:r>
      <w:r w:rsidRPr="0092394D">
        <w:rPr>
          <w:rFonts w:ascii="Times New Roman" w:hAnsi="Times New Roman"/>
          <w:sz w:val="28"/>
          <w:szCs w:val="28"/>
        </w:rPr>
        <w:t xml:space="preserve"> под </w:t>
      </w:r>
      <w:r w:rsidR="00225AD5">
        <w:rPr>
          <w:rFonts w:ascii="Times New Roman" w:hAnsi="Times New Roman"/>
          <w:sz w:val="28"/>
          <w:szCs w:val="28"/>
        </w:rPr>
        <w:t>под</w:t>
      </w:r>
      <w:r w:rsidRPr="0092394D">
        <w:rPr>
          <w:rFonts w:ascii="Times New Roman" w:hAnsi="Times New Roman"/>
          <w:sz w:val="28"/>
          <w:szCs w:val="28"/>
        </w:rPr>
        <w:t xml:space="preserve">пись, в том числе при </w:t>
      </w:r>
      <w:r w:rsidR="006E2944" w:rsidRPr="0092394D">
        <w:rPr>
          <w:rFonts w:ascii="Times New Roman" w:hAnsi="Times New Roman"/>
          <w:sz w:val="28"/>
          <w:szCs w:val="28"/>
        </w:rPr>
        <w:t>приёме</w:t>
      </w:r>
      <w:r w:rsidRPr="0092394D">
        <w:rPr>
          <w:rFonts w:ascii="Times New Roman" w:hAnsi="Times New Roman"/>
          <w:sz w:val="28"/>
          <w:szCs w:val="28"/>
        </w:rPr>
        <w:t xml:space="preserve"> на работу (до подписания трудового договора).</w:t>
      </w:r>
    </w:p>
    <w:p w:rsidR="00225AD5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92394D" w:rsidRPr="0092394D">
        <w:rPr>
          <w:rFonts w:ascii="Times New Roman" w:hAnsi="Times New Roman"/>
          <w:sz w:val="28"/>
          <w:szCs w:val="28"/>
        </w:rPr>
        <w:t xml:space="preserve"> Неисполнение руководителем организации обязанностей по принятию мер для предотвращения или урегулирования конфликта интересов является основанием для привлечения его к ответственности в соответствии с законодательством Российской Федерации.</w:t>
      </w:r>
    </w:p>
    <w:p w:rsidR="00225AD5" w:rsidRPr="0092394D" w:rsidRDefault="00225AD5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94D" w:rsidRPr="0092394D" w:rsidRDefault="0092394D" w:rsidP="00927B09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394D">
        <w:rPr>
          <w:rFonts w:ascii="Times New Roman" w:hAnsi="Times New Roman" w:cs="Times New Roman"/>
          <w:b/>
          <w:sz w:val="28"/>
          <w:szCs w:val="28"/>
        </w:rPr>
        <w:t xml:space="preserve">Приложение №1 к </w:t>
      </w:r>
      <w:r w:rsidR="00225AD5">
        <w:rPr>
          <w:rFonts w:ascii="Times New Roman" w:hAnsi="Times New Roman" w:cs="Times New Roman"/>
          <w:b/>
          <w:sz w:val="28"/>
          <w:szCs w:val="28"/>
        </w:rPr>
        <w:t>П</w:t>
      </w:r>
      <w:r w:rsidRPr="0092394D">
        <w:rPr>
          <w:rFonts w:ascii="Times New Roman" w:hAnsi="Times New Roman" w:cs="Times New Roman"/>
          <w:b/>
          <w:sz w:val="28"/>
          <w:szCs w:val="28"/>
        </w:rPr>
        <w:t>оложению</w:t>
      </w:r>
    </w:p>
    <w:p w:rsidR="0092394D" w:rsidRPr="0092394D" w:rsidRDefault="0092394D" w:rsidP="00927B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о порядке уведомления работодателя </w:t>
      </w:r>
    </w:p>
    <w:p w:rsidR="0092394D" w:rsidRPr="0092394D" w:rsidRDefault="0092394D" w:rsidP="00927B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о возникновении личной заинтересованности</w:t>
      </w:r>
    </w:p>
    <w:p w:rsidR="0092394D" w:rsidRPr="0092394D" w:rsidRDefault="0092394D" w:rsidP="00927B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 при исполнении должностных обязанностей, </w:t>
      </w:r>
    </w:p>
    <w:p w:rsidR="0092394D" w:rsidRPr="0092394D" w:rsidRDefault="0092394D" w:rsidP="00927B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которая приводит или может </w:t>
      </w:r>
    </w:p>
    <w:p w:rsidR="0092394D" w:rsidRPr="0092394D" w:rsidRDefault="0092394D" w:rsidP="00927B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привести к конфликту интересов</w:t>
      </w:r>
    </w:p>
    <w:p w:rsidR="00927B09" w:rsidRDefault="00927B09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7B09" w:rsidRDefault="00927B09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7B09" w:rsidRDefault="00927B09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F72227" w:rsidRDefault="00225AD5" w:rsidP="00927B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222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</w:t>
      </w:r>
      <w:r w:rsidR="00F72227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72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</w:t>
      </w:r>
      <w:r w:rsidR="00F72227" w:rsidRPr="00F72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394D" w:rsidRPr="00F7222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92394D" w:rsidRPr="0092394D" w:rsidRDefault="0092394D" w:rsidP="00927B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7B09">
        <w:rPr>
          <w:rFonts w:ascii="Times New Roman" w:hAnsi="Times New Roman" w:cs="Times New Roman"/>
          <w:sz w:val="28"/>
          <w:szCs w:val="28"/>
        </w:rPr>
        <w:t>«Выборгский район»</w:t>
      </w:r>
      <w:r w:rsidRPr="0092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94D" w:rsidRPr="0092394D" w:rsidRDefault="00927B09" w:rsidP="00927B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</w:t>
      </w:r>
      <w:r w:rsidR="0092394D" w:rsidRPr="0092394D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92394D" w:rsidRPr="0092394D" w:rsidRDefault="00927B09" w:rsidP="00927B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2394D" w:rsidRPr="0092394D" w:rsidRDefault="0092394D" w:rsidP="00927B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2394D" w:rsidRPr="0092394D" w:rsidRDefault="0092394D" w:rsidP="00927B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C195D" w:rsidRDefault="00DC195D" w:rsidP="00927B09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92394D" w:rsidRPr="0092394D" w:rsidRDefault="0092394D" w:rsidP="00DC19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94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2394D" w:rsidRPr="0092394D" w:rsidRDefault="0092394D" w:rsidP="00DC19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92394D" w:rsidRPr="0092394D" w:rsidRDefault="0092394D" w:rsidP="00DC19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92394D" w:rsidRPr="0092394D" w:rsidRDefault="0092394D" w:rsidP="00DC19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92394D" w:rsidRPr="0092394D" w:rsidRDefault="0092394D" w:rsidP="00DC19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2394D" w:rsidRPr="0092394D" w:rsidRDefault="0092394D" w:rsidP="009239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394D" w:rsidRPr="0092394D" w:rsidRDefault="0092394D" w:rsidP="009239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394D" w:rsidRPr="0092394D" w:rsidRDefault="0092394D" w:rsidP="009239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2394D" w:rsidRPr="0092394D" w:rsidRDefault="0092394D" w:rsidP="009239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92394D" w:rsidRPr="0092394D" w:rsidRDefault="0092394D" w:rsidP="009239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«__» _________ 20__ г. _________________________   ________________________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 xml:space="preserve">                                           (подпись )                                (расшифровка подписи)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Уведомление зарегистрировано "__"__________20__г. рег.№__________________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>(подпись, ФИО, должность лица, зарегистрировавшего уведомление)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394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6E2944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39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№2 к </w:t>
      </w:r>
      <w:r w:rsidR="00225AD5">
        <w:rPr>
          <w:rFonts w:ascii="Times New Roman" w:hAnsi="Times New Roman" w:cs="Times New Roman"/>
          <w:b/>
          <w:sz w:val="28"/>
          <w:szCs w:val="28"/>
        </w:rPr>
        <w:t>П</w:t>
      </w:r>
      <w:r w:rsidRPr="0092394D">
        <w:rPr>
          <w:rFonts w:ascii="Times New Roman" w:hAnsi="Times New Roman" w:cs="Times New Roman"/>
          <w:b/>
          <w:sz w:val="28"/>
          <w:szCs w:val="28"/>
        </w:rPr>
        <w:t>оложению</w:t>
      </w:r>
    </w:p>
    <w:p w:rsidR="0092394D" w:rsidRPr="0092394D" w:rsidRDefault="0092394D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о порядке уведомления работодателя </w:t>
      </w:r>
    </w:p>
    <w:p w:rsidR="0092394D" w:rsidRPr="0092394D" w:rsidRDefault="0092394D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о возникновении личной заинтересованности</w:t>
      </w:r>
    </w:p>
    <w:p w:rsidR="0092394D" w:rsidRPr="0092394D" w:rsidRDefault="0092394D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 при исполнении должностных обязанностей, </w:t>
      </w:r>
    </w:p>
    <w:p w:rsidR="0092394D" w:rsidRPr="0092394D" w:rsidRDefault="0092394D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которая приводит или может </w:t>
      </w:r>
    </w:p>
    <w:p w:rsidR="0092394D" w:rsidRDefault="0092394D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привести к конфликту интересов</w:t>
      </w:r>
    </w:p>
    <w:p w:rsidR="00DA2FC9" w:rsidRPr="0092394D" w:rsidRDefault="00DA2FC9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        Директору МБОУ</w:t>
      </w: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>«</w:t>
      </w:r>
      <w:r w:rsidR="00F72227">
        <w:rPr>
          <w:rFonts w:ascii="Times New Roman" w:hAnsi="Times New Roman"/>
          <w:sz w:val="28"/>
          <w:szCs w:val="28"/>
        </w:rPr>
        <w:t>Коробицынская</w:t>
      </w:r>
      <w:r w:rsidRPr="006E2944">
        <w:rPr>
          <w:rFonts w:ascii="Times New Roman" w:hAnsi="Times New Roman"/>
          <w:sz w:val="28"/>
          <w:szCs w:val="28"/>
        </w:rPr>
        <w:t xml:space="preserve"> СОШ»</w:t>
      </w: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_______________________________</w:t>
      </w: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                     (Ф.И.О.)</w:t>
      </w: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        от ____________________________</w:t>
      </w: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           (Ф.И.О., должность, телефон)</w:t>
      </w:r>
    </w:p>
    <w:p w:rsidR="006E2944" w:rsidRPr="006E2944" w:rsidRDefault="006E2944" w:rsidP="006E29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        _______________________________</w:t>
      </w:r>
    </w:p>
    <w:p w:rsidR="006E2944" w:rsidRPr="006E2944" w:rsidRDefault="006E2944" w:rsidP="006E29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2944" w:rsidRPr="006E2944" w:rsidRDefault="006E2944" w:rsidP="006E29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>Уведомление</w:t>
      </w:r>
    </w:p>
    <w:p w:rsidR="006E2944" w:rsidRPr="006E2944" w:rsidRDefault="006E2944" w:rsidP="006E29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>о факте обращения в целях склонения работника к совершению</w:t>
      </w:r>
    </w:p>
    <w:p w:rsidR="006E2944" w:rsidRPr="006E2944" w:rsidRDefault="006E2944" w:rsidP="006E29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>коррупционных правонарушений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Сообщаю, что:</w:t>
      </w:r>
    </w:p>
    <w:p w:rsidR="006E2944" w:rsidRPr="006E2944" w:rsidRDefault="006E2944" w:rsidP="006E2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(описание обстоятельств, при которых стало известно о случаях обращения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к работнику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в связи с исполнением им должностных обязанностей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</w:t>
      </w:r>
      <w:r w:rsidRPr="006E2944">
        <w:rPr>
          <w:rFonts w:ascii="Times New Roman" w:hAnsi="Times New Roman"/>
          <w:sz w:val="28"/>
          <w:szCs w:val="28"/>
        </w:rPr>
        <w:tab/>
        <w:t>каких-либо лиц в целях склонения его к совершению коррупционных правонарушений)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</w:rPr>
        <w:t>;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 xml:space="preserve">    (дата, место, время)</w:t>
      </w:r>
    </w:p>
    <w:p w:rsidR="006E2944" w:rsidRPr="006E2944" w:rsidRDefault="006E2944" w:rsidP="006E29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 xml:space="preserve"> (подробные сведения о коррупционных правонарушениях, которые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должен был бы совершить работник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</w:rPr>
        <w:t>;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 xml:space="preserve">   по просьбе обратившихся лиц)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3) </w:t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 xml:space="preserve"> (все известные сведения о физическом (юридическом) лице,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</w:rPr>
        <w:t>;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склоняющем к коррупционному правонарушению)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4) </w:t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(способ и обстоятельства склонения к коррупционному правонарушению,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а также информация об отказе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E2944">
        <w:rPr>
          <w:rFonts w:ascii="Times New Roman" w:hAnsi="Times New Roman"/>
          <w:sz w:val="28"/>
          <w:szCs w:val="28"/>
          <w:u w:val="single"/>
        </w:rPr>
        <w:lastRenderedPageBreak/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(согласии) работника принять предложение лица о совершении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  <w:u w:val="single"/>
        </w:rPr>
        <w:tab/>
      </w:r>
      <w:r w:rsidRPr="006E2944">
        <w:rPr>
          <w:rFonts w:ascii="Times New Roman" w:hAnsi="Times New Roman"/>
          <w:sz w:val="28"/>
          <w:szCs w:val="28"/>
        </w:rPr>
        <w:t>.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</w:t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</w:r>
      <w:r w:rsidRPr="006E2944">
        <w:rPr>
          <w:rFonts w:ascii="Times New Roman" w:hAnsi="Times New Roman"/>
          <w:sz w:val="28"/>
          <w:szCs w:val="28"/>
        </w:rPr>
        <w:tab/>
        <w:t>коррупционного правонарушения)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FC9" w:rsidRPr="006E2944" w:rsidRDefault="006E2944" w:rsidP="00DA2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</w:t>
      </w:r>
      <w:r w:rsidR="00DA2FC9" w:rsidRPr="006E2944">
        <w:rPr>
          <w:rFonts w:ascii="Times New Roman" w:hAnsi="Times New Roman"/>
          <w:sz w:val="28"/>
          <w:szCs w:val="28"/>
        </w:rPr>
        <w:t>______</w:t>
      </w:r>
      <w:r w:rsidR="00DA2FC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DA2FC9" w:rsidRPr="006E2944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="00DA2FC9" w:rsidRPr="006E2944">
        <w:rPr>
          <w:rFonts w:ascii="Times New Roman" w:hAnsi="Times New Roman"/>
          <w:sz w:val="28"/>
          <w:szCs w:val="28"/>
        </w:rPr>
        <w:t xml:space="preserve">               _________________________</w:t>
      </w:r>
    </w:p>
    <w:p w:rsidR="00DA2FC9" w:rsidRPr="006E2944" w:rsidRDefault="00DA2FC9" w:rsidP="00DA2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944" w:rsidRPr="006E2944" w:rsidRDefault="00DA2FC9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(дата)</w:t>
      </w:r>
      <w:r w:rsidR="006E2944" w:rsidRPr="006E2944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    (инициалы и фамилия)</w:t>
      </w: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944" w:rsidRPr="006E2944" w:rsidRDefault="006E2944" w:rsidP="006E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944">
        <w:rPr>
          <w:rFonts w:ascii="Times New Roman" w:hAnsi="Times New Roman"/>
          <w:sz w:val="28"/>
          <w:szCs w:val="28"/>
        </w:rPr>
        <w:t xml:space="preserve">                Регистрация: № ____________________ от "__"____________20__г.</w:t>
      </w:r>
    </w:p>
    <w:p w:rsidR="006E2944" w:rsidRPr="006E2944" w:rsidRDefault="006E2944" w:rsidP="006E29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78" w:rsidRPr="0092394D" w:rsidRDefault="00260078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94D" w:rsidRPr="0092394D" w:rsidRDefault="0092394D" w:rsidP="0026007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39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№3 к </w:t>
      </w:r>
      <w:r w:rsidR="00F72227">
        <w:rPr>
          <w:rFonts w:ascii="Times New Roman" w:hAnsi="Times New Roman" w:cs="Times New Roman"/>
          <w:b/>
          <w:sz w:val="28"/>
          <w:szCs w:val="28"/>
        </w:rPr>
        <w:t>П</w:t>
      </w:r>
      <w:r w:rsidRPr="0092394D">
        <w:rPr>
          <w:rFonts w:ascii="Times New Roman" w:hAnsi="Times New Roman" w:cs="Times New Roman"/>
          <w:b/>
          <w:sz w:val="28"/>
          <w:szCs w:val="28"/>
        </w:rPr>
        <w:t>оложению</w:t>
      </w:r>
    </w:p>
    <w:p w:rsidR="0092394D" w:rsidRPr="0092394D" w:rsidRDefault="0092394D" w:rsidP="002600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о порядке уведомления работодателя </w:t>
      </w:r>
    </w:p>
    <w:p w:rsidR="0092394D" w:rsidRPr="0092394D" w:rsidRDefault="0092394D" w:rsidP="002600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о возникновении личной заинтересованности</w:t>
      </w:r>
    </w:p>
    <w:p w:rsidR="0092394D" w:rsidRPr="0092394D" w:rsidRDefault="0092394D" w:rsidP="002600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 при исполнении должностных обязанностей, </w:t>
      </w:r>
    </w:p>
    <w:p w:rsidR="0092394D" w:rsidRPr="0092394D" w:rsidRDefault="0092394D" w:rsidP="002600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 xml:space="preserve">которая приводит или может </w:t>
      </w:r>
    </w:p>
    <w:p w:rsidR="0092394D" w:rsidRPr="0092394D" w:rsidRDefault="0092394D" w:rsidP="002600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394D">
        <w:rPr>
          <w:rFonts w:ascii="Times New Roman" w:hAnsi="Times New Roman"/>
          <w:sz w:val="28"/>
          <w:szCs w:val="28"/>
        </w:rPr>
        <w:t>привести к конфликту интересов</w:t>
      </w:r>
    </w:p>
    <w:p w:rsidR="0092394D" w:rsidRPr="0092394D" w:rsidRDefault="0092394D" w:rsidP="0092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2227" w:rsidRDefault="003D4021" w:rsidP="003D402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C573A">
        <w:rPr>
          <w:rFonts w:ascii="Times New Roman" w:hAnsi="Times New Roman"/>
          <w:b/>
          <w:bCs/>
          <w:sz w:val="28"/>
          <w:szCs w:val="28"/>
        </w:rPr>
        <w:t>Журнал регистрации уведомлений о фактах обращения в целях склонения работников к совершению коррупционных правонарушений</w:t>
      </w:r>
    </w:p>
    <w:p w:rsidR="003D4021" w:rsidRPr="00EC573A" w:rsidRDefault="003D4021" w:rsidP="003D402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C573A">
        <w:rPr>
          <w:rFonts w:ascii="Times New Roman" w:hAnsi="Times New Roman"/>
          <w:b/>
          <w:bCs/>
          <w:sz w:val="28"/>
          <w:szCs w:val="28"/>
        </w:rPr>
        <w:t xml:space="preserve"> в МБОУ «</w:t>
      </w:r>
      <w:r w:rsidR="00F72227">
        <w:rPr>
          <w:rFonts w:ascii="Times New Roman" w:hAnsi="Times New Roman"/>
          <w:b/>
          <w:bCs/>
          <w:sz w:val="28"/>
          <w:szCs w:val="28"/>
        </w:rPr>
        <w:t>Коробицынская</w:t>
      </w:r>
      <w:r w:rsidRPr="00EC573A">
        <w:rPr>
          <w:rFonts w:ascii="Times New Roman" w:hAnsi="Times New Roman"/>
          <w:b/>
          <w:bCs/>
          <w:sz w:val="28"/>
          <w:szCs w:val="28"/>
        </w:rPr>
        <w:t xml:space="preserve"> СОШ»</w:t>
      </w: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928"/>
        <w:gridCol w:w="555"/>
        <w:gridCol w:w="584"/>
        <w:gridCol w:w="769"/>
        <w:gridCol w:w="584"/>
        <w:gridCol w:w="1324"/>
        <w:gridCol w:w="608"/>
        <w:gridCol w:w="769"/>
        <w:gridCol w:w="599"/>
      </w:tblGrid>
      <w:tr w:rsidR="003D4021" w:rsidRPr="00EC573A" w:rsidTr="00191A1A">
        <w:trPr>
          <w:tblCellSpacing w:w="15" w:type="dxa"/>
        </w:trPr>
        <w:tc>
          <w:tcPr>
            <w:tcW w:w="1294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Начат:</w:t>
            </w: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D4021" w:rsidRPr="00EC573A" w:rsidTr="00191A1A">
        <w:trPr>
          <w:tblCellSpacing w:w="15" w:type="dxa"/>
        </w:trPr>
        <w:tc>
          <w:tcPr>
            <w:tcW w:w="1294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021" w:rsidRPr="00EC573A" w:rsidTr="00191A1A">
        <w:trPr>
          <w:tblCellSpacing w:w="15" w:type="dxa"/>
        </w:trPr>
        <w:tc>
          <w:tcPr>
            <w:tcW w:w="1294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Окончен:</w:t>
            </w: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D4021" w:rsidRPr="00EC573A" w:rsidTr="00191A1A">
        <w:trPr>
          <w:tblCellSpacing w:w="15" w:type="dxa"/>
        </w:trPr>
        <w:tc>
          <w:tcPr>
            <w:tcW w:w="1294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021" w:rsidRPr="00EC573A" w:rsidTr="00191A1A">
        <w:trPr>
          <w:tblCellSpacing w:w="15" w:type="dxa"/>
        </w:trPr>
        <w:tc>
          <w:tcPr>
            <w:tcW w:w="73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На "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" листах </w:t>
            </w:r>
          </w:p>
        </w:tc>
      </w:tr>
    </w:tbl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021" w:rsidRPr="00EC573A" w:rsidRDefault="003D4021" w:rsidP="003D40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73A">
        <w:rPr>
          <w:rFonts w:ascii="Times New Roman" w:hAnsi="Times New Roman"/>
          <w:sz w:val="28"/>
          <w:szCs w:val="28"/>
        </w:rPr>
        <w:t xml:space="preserve">          </w:t>
      </w:r>
    </w:p>
    <w:tbl>
      <w:tblPr>
        <w:tblW w:w="11130" w:type="dxa"/>
        <w:tblCellSpacing w:w="15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697"/>
        <w:gridCol w:w="1280"/>
        <w:gridCol w:w="1172"/>
        <w:gridCol w:w="1172"/>
        <w:gridCol w:w="1204"/>
        <w:gridCol w:w="1051"/>
        <w:gridCol w:w="1079"/>
        <w:gridCol w:w="1134"/>
        <w:gridCol w:w="1134"/>
        <w:gridCol w:w="1207"/>
      </w:tblGrid>
      <w:tr w:rsidR="003D4021" w:rsidRPr="00EC573A" w:rsidTr="00A1687F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Регист-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рацион-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ный номер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ления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Дата и время регист-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рации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ления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Ф.И.О., долж-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ность подав-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шего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ление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Краткое содер-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жание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ления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Коли-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чество листов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Ф.И.О. регистри-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рующего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ление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Подпись регистри-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рующего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ление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>Подпись подав-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>шего уведом-</w:t>
            </w:r>
            <w:r w:rsidRPr="00EC573A">
              <w:rPr>
                <w:rFonts w:ascii="Times New Roman" w:hAnsi="Times New Roman"/>
                <w:sz w:val="28"/>
                <w:szCs w:val="28"/>
              </w:rPr>
              <w:br/>
              <w:t xml:space="preserve">ление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Особые отметки </w:t>
            </w:r>
          </w:p>
        </w:tc>
      </w:tr>
      <w:tr w:rsidR="003D4021" w:rsidRPr="00EC573A" w:rsidTr="00A1687F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3A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</w:tr>
      <w:tr w:rsidR="003D4021" w:rsidRPr="00EC573A" w:rsidTr="00A1687F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021" w:rsidRPr="00EC573A" w:rsidTr="00A1687F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021" w:rsidRPr="00EC573A" w:rsidTr="00A1687F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4021" w:rsidRPr="00EC573A" w:rsidRDefault="003D4021" w:rsidP="001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021" w:rsidRPr="00EC573A" w:rsidRDefault="003D4021" w:rsidP="00260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D4021" w:rsidRPr="00EC573A" w:rsidSect="00323C10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22" w:rsidRDefault="00896D22" w:rsidP="00322421">
      <w:pPr>
        <w:spacing w:after="0" w:line="240" w:lineRule="auto"/>
      </w:pPr>
      <w:r>
        <w:separator/>
      </w:r>
    </w:p>
  </w:endnote>
  <w:endnote w:type="continuationSeparator" w:id="0">
    <w:p w:rsidR="00896D22" w:rsidRDefault="00896D22" w:rsidP="0032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22" w:rsidRDefault="00896D22" w:rsidP="00322421">
      <w:pPr>
        <w:spacing w:after="0" w:line="240" w:lineRule="auto"/>
      </w:pPr>
      <w:r>
        <w:separator/>
      </w:r>
    </w:p>
  </w:footnote>
  <w:footnote w:type="continuationSeparator" w:id="0">
    <w:p w:rsidR="00896D22" w:rsidRDefault="00896D22" w:rsidP="0032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1FC9"/>
    <w:multiLevelType w:val="hybridMultilevel"/>
    <w:tmpl w:val="B26C6C7C"/>
    <w:lvl w:ilvl="0" w:tplc="0EF2A08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FDE"/>
    <w:multiLevelType w:val="hybridMultilevel"/>
    <w:tmpl w:val="97C28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166"/>
    <w:multiLevelType w:val="multilevel"/>
    <w:tmpl w:val="556CA0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3" w15:restartNumberingAfterBreak="0">
    <w:nsid w:val="642D58D3"/>
    <w:multiLevelType w:val="hybridMultilevel"/>
    <w:tmpl w:val="9ED00216"/>
    <w:lvl w:ilvl="0" w:tplc="A40AC24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8A7165"/>
    <w:multiLevelType w:val="hybridMultilevel"/>
    <w:tmpl w:val="AB2C4AF6"/>
    <w:lvl w:ilvl="0" w:tplc="1B563B48">
      <w:start w:val="1"/>
      <w:numFmt w:val="decimal"/>
      <w:lvlText w:val="%1)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D14"/>
    <w:rsid w:val="00034D12"/>
    <w:rsid w:val="000404FC"/>
    <w:rsid w:val="00042E70"/>
    <w:rsid w:val="000556BC"/>
    <w:rsid w:val="00076D41"/>
    <w:rsid w:val="00097A3E"/>
    <w:rsid w:val="000E6B1E"/>
    <w:rsid w:val="0012496D"/>
    <w:rsid w:val="00125F6C"/>
    <w:rsid w:val="0013042C"/>
    <w:rsid w:val="001509B4"/>
    <w:rsid w:val="00184C26"/>
    <w:rsid w:val="001A63C7"/>
    <w:rsid w:val="001D0D7B"/>
    <w:rsid w:val="001E6306"/>
    <w:rsid w:val="001F191D"/>
    <w:rsid w:val="001F462E"/>
    <w:rsid w:val="00200344"/>
    <w:rsid w:val="00214550"/>
    <w:rsid w:val="002153F4"/>
    <w:rsid w:val="00225AD5"/>
    <w:rsid w:val="00231700"/>
    <w:rsid w:val="00246A85"/>
    <w:rsid w:val="00260078"/>
    <w:rsid w:val="00274EF6"/>
    <w:rsid w:val="002A1111"/>
    <w:rsid w:val="002B1840"/>
    <w:rsid w:val="002D6205"/>
    <w:rsid w:val="002D6C37"/>
    <w:rsid w:val="002E5354"/>
    <w:rsid w:val="002E65F8"/>
    <w:rsid w:val="00322421"/>
    <w:rsid w:val="00323C10"/>
    <w:rsid w:val="00325964"/>
    <w:rsid w:val="0033066E"/>
    <w:rsid w:val="00333096"/>
    <w:rsid w:val="003359F7"/>
    <w:rsid w:val="00354A99"/>
    <w:rsid w:val="003A3B3E"/>
    <w:rsid w:val="003A4337"/>
    <w:rsid w:val="003A686A"/>
    <w:rsid w:val="003C7C36"/>
    <w:rsid w:val="003D24B1"/>
    <w:rsid w:val="003D4021"/>
    <w:rsid w:val="003E5E11"/>
    <w:rsid w:val="00441B1A"/>
    <w:rsid w:val="004B68E3"/>
    <w:rsid w:val="004B7D14"/>
    <w:rsid w:val="004C5B46"/>
    <w:rsid w:val="004D6A3E"/>
    <w:rsid w:val="005321CA"/>
    <w:rsid w:val="005649EF"/>
    <w:rsid w:val="00597F2C"/>
    <w:rsid w:val="005E65A8"/>
    <w:rsid w:val="005F1046"/>
    <w:rsid w:val="005F1381"/>
    <w:rsid w:val="006010B3"/>
    <w:rsid w:val="006065F5"/>
    <w:rsid w:val="00613A8F"/>
    <w:rsid w:val="0061488E"/>
    <w:rsid w:val="00614E0C"/>
    <w:rsid w:val="006406D9"/>
    <w:rsid w:val="0064613F"/>
    <w:rsid w:val="00692EF4"/>
    <w:rsid w:val="006B2A38"/>
    <w:rsid w:val="006C184C"/>
    <w:rsid w:val="006C7B37"/>
    <w:rsid w:val="006E2944"/>
    <w:rsid w:val="006E4BD0"/>
    <w:rsid w:val="006F73D6"/>
    <w:rsid w:val="007235DB"/>
    <w:rsid w:val="007270A9"/>
    <w:rsid w:val="0073245D"/>
    <w:rsid w:val="0077690F"/>
    <w:rsid w:val="007825C7"/>
    <w:rsid w:val="007B6B4C"/>
    <w:rsid w:val="00804DF6"/>
    <w:rsid w:val="00820C99"/>
    <w:rsid w:val="00833F14"/>
    <w:rsid w:val="00846DEB"/>
    <w:rsid w:val="00880E9F"/>
    <w:rsid w:val="00896D22"/>
    <w:rsid w:val="008A3AA4"/>
    <w:rsid w:val="008C07C9"/>
    <w:rsid w:val="008E7393"/>
    <w:rsid w:val="008F2DF7"/>
    <w:rsid w:val="00901C3E"/>
    <w:rsid w:val="0092394D"/>
    <w:rsid w:val="00927B09"/>
    <w:rsid w:val="00950D2F"/>
    <w:rsid w:val="00974A03"/>
    <w:rsid w:val="00987639"/>
    <w:rsid w:val="009A6992"/>
    <w:rsid w:val="009A7376"/>
    <w:rsid w:val="009B619D"/>
    <w:rsid w:val="009C3DD7"/>
    <w:rsid w:val="009C4CF2"/>
    <w:rsid w:val="009D2107"/>
    <w:rsid w:val="009D4660"/>
    <w:rsid w:val="00A1687F"/>
    <w:rsid w:val="00A209F5"/>
    <w:rsid w:val="00A2545A"/>
    <w:rsid w:val="00A50D17"/>
    <w:rsid w:val="00A62934"/>
    <w:rsid w:val="00A76516"/>
    <w:rsid w:val="00A97264"/>
    <w:rsid w:val="00AB3C7B"/>
    <w:rsid w:val="00AD0DCF"/>
    <w:rsid w:val="00B264A2"/>
    <w:rsid w:val="00B311CC"/>
    <w:rsid w:val="00B3739C"/>
    <w:rsid w:val="00B519E4"/>
    <w:rsid w:val="00BB0B1E"/>
    <w:rsid w:val="00BC3FAD"/>
    <w:rsid w:val="00C02BC2"/>
    <w:rsid w:val="00C22A04"/>
    <w:rsid w:val="00C23563"/>
    <w:rsid w:val="00C7278D"/>
    <w:rsid w:val="00C77089"/>
    <w:rsid w:val="00C973B5"/>
    <w:rsid w:val="00CA3668"/>
    <w:rsid w:val="00CC1FC4"/>
    <w:rsid w:val="00CC4998"/>
    <w:rsid w:val="00CF284B"/>
    <w:rsid w:val="00D04240"/>
    <w:rsid w:val="00D05291"/>
    <w:rsid w:val="00D51C02"/>
    <w:rsid w:val="00D56D34"/>
    <w:rsid w:val="00D76163"/>
    <w:rsid w:val="00D86352"/>
    <w:rsid w:val="00D93004"/>
    <w:rsid w:val="00D945CF"/>
    <w:rsid w:val="00DA2FC9"/>
    <w:rsid w:val="00DC195D"/>
    <w:rsid w:val="00E14E70"/>
    <w:rsid w:val="00E176D9"/>
    <w:rsid w:val="00E2335B"/>
    <w:rsid w:val="00E25977"/>
    <w:rsid w:val="00E800F8"/>
    <w:rsid w:val="00E8632E"/>
    <w:rsid w:val="00E90B04"/>
    <w:rsid w:val="00EA15B7"/>
    <w:rsid w:val="00EA2EFE"/>
    <w:rsid w:val="00EB3848"/>
    <w:rsid w:val="00F022B7"/>
    <w:rsid w:val="00F3293B"/>
    <w:rsid w:val="00F40BBA"/>
    <w:rsid w:val="00F4192C"/>
    <w:rsid w:val="00F6602C"/>
    <w:rsid w:val="00F72227"/>
    <w:rsid w:val="00F90223"/>
    <w:rsid w:val="00FB28F4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2200"/>
  <w15:docId w15:val="{4338AA5A-E37E-44A9-BE2D-678D92BE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2"/>
    <w:link w:val="10"/>
    <w:qFormat/>
    <w:rsid w:val="00A50D17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rsid w:val="00A50D17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rsid w:val="00A50D17"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rsid w:val="00A50D17"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rsid w:val="00A50D17"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rsid w:val="00A50D17"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rsid w:val="00A50D17"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A50D17"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A50D17"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7D1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32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2421"/>
  </w:style>
  <w:style w:type="paragraph" w:styleId="a6">
    <w:name w:val="footer"/>
    <w:basedOn w:val="a"/>
    <w:link w:val="a7"/>
    <w:uiPriority w:val="99"/>
    <w:semiHidden/>
    <w:unhideWhenUsed/>
    <w:rsid w:val="0032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2421"/>
  </w:style>
  <w:style w:type="paragraph" w:styleId="a8">
    <w:name w:val="List Paragraph"/>
    <w:basedOn w:val="a"/>
    <w:uiPriority w:val="34"/>
    <w:qFormat/>
    <w:rsid w:val="00A765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C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07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opis">
    <w:name w:val="propis"/>
    <w:uiPriority w:val="99"/>
    <w:rsid w:val="00E8632E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E8632E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E8632E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E8632E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10">
    <w:name w:val="Заголовок 1 Знак"/>
    <w:basedOn w:val="a0"/>
    <w:link w:val="1"/>
    <w:rsid w:val="00A50D17"/>
    <w:rPr>
      <w:rFonts w:ascii="Times New Roman" w:eastAsia="MS Mincho" w:hAnsi="Times New Roman" w:cs="Traditional Arabic"/>
      <w:b/>
      <w:bCs/>
      <w:sz w:val="28"/>
      <w:szCs w:val="30"/>
    </w:rPr>
  </w:style>
  <w:style w:type="character" w:customStyle="1" w:styleId="20">
    <w:name w:val="Заголовок 2 Знак"/>
    <w:basedOn w:val="a0"/>
    <w:link w:val="2"/>
    <w:rsid w:val="00A50D17"/>
    <w:rPr>
      <w:rFonts w:ascii="Times New Roman" w:eastAsia="MS Mincho" w:hAnsi="Times New Roman" w:cs="Traditional Arabic"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50D17"/>
    <w:rPr>
      <w:rFonts w:ascii="Times New Roman" w:eastAsia="MS Mincho" w:hAnsi="Times New Roman" w:cs="Traditional Arabic"/>
      <w:sz w:val="28"/>
      <w:szCs w:val="26"/>
    </w:rPr>
  </w:style>
  <w:style w:type="character" w:customStyle="1" w:styleId="40">
    <w:name w:val="Заголовок 4 Знак"/>
    <w:basedOn w:val="a0"/>
    <w:link w:val="4"/>
    <w:rsid w:val="00A50D17"/>
    <w:rPr>
      <w:rFonts w:ascii="Times New Roman" w:eastAsia="MS Mincho" w:hAnsi="Times New Roman" w:cs="Traditional Arabic"/>
      <w:szCs w:val="26"/>
    </w:rPr>
  </w:style>
  <w:style w:type="character" w:customStyle="1" w:styleId="50">
    <w:name w:val="Заголовок 5 Знак"/>
    <w:basedOn w:val="a0"/>
    <w:link w:val="5"/>
    <w:rsid w:val="00A50D17"/>
    <w:rPr>
      <w:rFonts w:ascii="Times New Roman" w:eastAsia="MS Mincho" w:hAnsi="Times New Roman" w:cs="Traditional Arabic"/>
      <w:szCs w:val="26"/>
    </w:rPr>
  </w:style>
  <w:style w:type="character" w:customStyle="1" w:styleId="60">
    <w:name w:val="Заголовок 6 Знак"/>
    <w:basedOn w:val="a0"/>
    <w:link w:val="6"/>
    <w:rsid w:val="00A50D17"/>
    <w:rPr>
      <w:rFonts w:ascii="Times New Roman" w:eastAsia="MS Mincho" w:hAnsi="Times New Roman" w:cs="Traditional Arabic"/>
      <w:szCs w:val="26"/>
    </w:rPr>
  </w:style>
  <w:style w:type="character" w:customStyle="1" w:styleId="70">
    <w:name w:val="Заголовок 7 Знак"/>
    <w:basedOn w:val="a0"/>
    <w:link w:val="7"/>
    <w:rsid w:val="00A50D17"/>
    <w:rPr>
      <w:rFonts w:ascii="Times New Roman" w:eastAsia="MS Mincho" w:hAnsi="Times New Roman" w:cs="Traditional Arabic"/>
      <w:szCs w:val="26"/>
    </w:rPr>
  </w:style>
  <w:style w:type="character" w:customStyle="1" w:styleId="80">
    <w:name w:val="Заголовок 8 Знак"/>
    <w:basedOn w:val="a0"/>
    <w:link w:val="8"/>
    <w:rsid w:val="00A50D17"/>
    <w:rPr>
      <w:rFonts w:ascii="Times New Roman" w:eastAsia="MS Mincho" w:hAnsi="Times New Roman" w:cs="Traditional Arabic"/>
      <w:color w:val="000000" w:themeColor="text1"/>
      <w:szCs w:val="26"/>
    </w:rPr>
  </w:style>
  <w:style w:type="character" w:customStyle="1" w:styleId="90">
    <w:name w:val="Заголовок 9 Знак"/>
    <w:basedOn w:val="a0"/>
    <w:link w:val="9"/>
    <w:rsid w:val="00A50D17"/>
    <w:rPr>
      <w:rFonts w:ascii="Times New Roman" w:eastAsia="MS Mincho" w:hAnsi="Times New Roman" w:cs="Traditional Arabic"/>
      <w:szCs w:val="26"/>
    </w:rPr>
  </w:style>
  <w:style w:type="paragraph" w:customStyle="1" w:styleId="ConsPlusNonformat">
    <w:name w:val="ConsPlusNonformat"/>
    <w:uiPriority w:val="99"/>
    <w:rsid w:val="00923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92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mushestvennoe_pra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5D8CF-D54E-43DE-8A25-C2C9FB05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4</cp:revision>
  <cp:lastPrinted>2021-06-22T09:14:00Z</cp:lastPrinted>
  <dcterms:created xsi:type="dcterms:W3CDTF">2025-06-11T11:05:00Z</dcterms:created>
  <dcterms:modified xsi:type="dcterms:W3CDTF">2025-06-11T11:39:00Z</dcterms:modified>
</cp:coreProperties>
</file>